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9A86F6" w14:textId="77777777" w:rsidR="00641FD2" w:rsidRDefault="00000000">
      <w:pPr>
        <w:pStyle w:val="Heading1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36"/>
          <w:szCs w:val="36"/>
        </w:rPr>
        <w:t>综合电商平台需求文档方案</w:t>
      </w:r>
    </w:p>
    <w:p w14:paraId="2C0F466C" w14:textId="77777777" w:rsidR="00641FD2" w:rsidRDefault="00000000">
      <w:pPr>
        <w:pStyle w:val="NormalWeb"/>
        <w:widowControl/>
        <w:spacing w:before="60" w:after="60"/>
      </w:pP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版本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：V1.0</w:t>
      </w:r>
    </w:p>
    <w:p w14:paraId="297D93AC" w14:textId="77777777" w:rsidR="00641FD2" w:rsidRDefault="00000000">
      <w:pPr>
        <w:pStyle w:val="NormalWeb"/>
        <w:widowControl/>
        <w:spacing w:before="60" w:after="60"/>
      </w:pP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编制日期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：2026年6月28日</w:t>
      </w:r>
    </w:p>
    <w:p w14:paraId="5B4BDC30" w14:textId="77777777" w:rsidR="00641FD2" w:rsidRDefault="00000000">
      <w:pPr>
        <w:pStyle w:val="NormalWeb"/>
        <w:widowControl/>
        <w:spacing w:before="60" w:after="60"/>
      </w:pP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项目代号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：LocalMall 1.0</w:t>
      </w:r>
    </w:p>
    <w:p w14:paraId="40FF651A" w14:textId="77777777" w:rsidR="00641FD2" w:rsidRDefault="00000000">
      <w:pPr>
        <w:pStyle w:val="NormalWeb"/>
        <w:widowControl/>
        <w:pBdr>
          <w:bottom w:val="single" w:sz="8" w:space="0" w:color="000000"/>
        </w:pBdr>
        <w:spacing w:before="60" w:after="60"/>
      </w:pPr>
      <w:r>
        <w:rPr>
          <w:rFonts w:ascii="Microsoft YaHei" w:eastAsia="Microsoft YaHei" w:hAnsi="Microsoft YaHei" w:cs="Microsoft YaHei" w:hint="eastAsia"/>
          <w:color w:val="333333"/>
          <w:sz w:val="22"/>
          <w:szCs w:val="22"/>
        </w:rPr>
        <w:t> </w:t>
      </w:r>
    </w:p>
    <w:p w14:paraId="11B4FCBC" w14:textId="77777777" w:rsidR="00641FD2" w:rsidRDefault="00000000">
      <w:pPr>
        <w:pStyle w:val="Heading2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32"/>
          <w:szCs w:val="32"/>
        </w:rPr>
        <w:t>一、项目概述</w:t>
      </w:r>
    </w:p>
    <w:p w14:paraId="22A0AC99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1.1 项目背景</w:t>
      </w:r>
    </w:p>
    <w:p w14:paraId="60F03627" w14:textId="77777777" w:rsidR="00641FD2" w:rsidRDefault="00000000">
      <w:pPr>
        <w:pStyle w:val="NormalWeb"/>
        <w:widowControl/>
        <w:spacing w:before="60" w:after="60"/>
      </w:pP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本项目拟在一个人口 100 多万的县城，依托企业现有的线下超市门店、自营干果生产工厂、自有品牌及自建分拣配送体系，打造一个集线上商城、本地生活服务于一体的综合电商平台。平台初期以电商零售为核心，二期拓展外卖配送业务，形成“线上电商 + 即时配送”的本地生活服务生态。</w:t>
      </w:r>
    </w:p>
    <w:p w14:paraId="5F0223E1" w14:textId="77777777" w:rsidR="00641FD2" w:rsidRDefault="00000000">
      <w:pPr>
        <w:pStyle w:val="NormalWeb"/>
        <w:widowControl/>
        <w:spacing w:before="60" w:after="60"/>
      </w:pP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企业拥有以下核心优势：</w:t>
      </w:r>
    </w:p>
    <w:p w14:paraId="34738E4B" w14:textId="77777777" w:rsidR="00641FD2" w:rsidRDefault="00000000">
      <w:pPr>
        <w:pStyle w:val="NormalWeb"/>
        <w:widowControl/>
        <w:numPr>
          <w:ilvl w:val="0"/>
          <w:numId w:val="1"/>
        </w:numPr>
        <w:spacing w:before="60" w:after="60"/>
        <w:ind w:left="0"/>
      </w:pP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线下门店基础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：已有超市/门店在正常运营，具备稳定的客流和供应链基础；</w:t>
      </w:r>
    </w:p>
    <w:p w14:paraId="59288A7C" w14:textId="77777777" w:rsidR="00641FD2" w:rsidRDefault="00000000">
      <w:pPr>
        <w:pStyle w:val="NormalWeb"/>
        <w:widowControl/>
        <w:numPr>
          <w:ilvl w:val="0"/>
          <w:numId w:val="1"/>
        </w:numPr>
        <w:spacing w:before="60" w:after="60"/>
        <w:ind w:left="0"/>
      </w:pP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供应链能力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：自营干果生产工厂，自有品牌，在当地具有较高知名度和口碑；</w:t>
      </w:r>
    </w:p>
    <w:p w14:paraId="7A8B500A" w14:textId="77777777" w:rsidR="00641FD2" w:rsidRDefault="00000000">
      <w:pPr>
        <w:pStyle w:val="NormalWeb"/>
        <w:widowControl/>
        <w:numPr>
          <w:ilvl w:val="0"/>
          <w:numId w:val="1"/>
        </w:numPr>
        <w:spacing w:before="60" w:after="60"/>
        <w:ind w:left="0"/>
      </w:pP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物流配送能力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：承包极兔快递，拥有自建分拣站和自有快递员团队，可自主完成县域内所有电商货物的派送；</w:t>
      </w:r>
    </w:p>
    <w:p w14:paraId="0E1C1F5E" w14:textId="77777777" w:rsidR="00641FD2" w:rsidRDefault="00000000">
      <w:pPr>
        <w:pStyle w:val="NormalWeb"/>
        <w:widowControl/>
        <w:numPr>
          <w:ilvl w:val="0"/>
          <w:numId w:val="1"/>
        </w:numPr>
        <w:spacing w:before="60" w:after="60"/>
        <w:ind w:left="0"/>
      </w:pP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本地市场空间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：100 多万人口的县域市场，具备足够的人口基数和消费潜力。</w:t>
      </w:r>
    </w:p>
    <w:p w14:paraId="36671E7C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1.2 项目目标</w:t>
      </w:r>
    </w:p>
    <w:p w14:paraId="273D569F" w14:textId="77777777" w:rsidR="00641FD2" w:rsidRDefault="00000000">
      <w:pPr>
        <w:pStyle w:val="NormalWeb"/>
        <w:widowControl/>
        <w:numPr>
          <w:ilvl w:val="0"/>
          <w:numId w:val="2"/>
        </w:numPr>
        <w:spacing w:before="60" w:after="60"/>
        <w:ind w:left="0"/>
      </w:pPr>
      <w:r>
        <w:t xml:space="preserve"> </w:t>
      </w: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打造本地线上电商品牌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：依托现有品牌影响力和供应链优势，建立覆盖全县的线上电商平台，实现“线上下单、本地配送”的闭环；</w:t>
      </w:r>
    </w:p>
    <w:p w14:paraId="7482BAD2" w14:textId="77777777" w:rsidR="00641FD2" w:rsidRDefault="00000000">
      <w:pPr>
        <w:pStyle w:val="NormalWeb"/>
        <w:widowControl/>
        <w:numPr>
          <w:ilvl w:val="0"/>
          <w:numId w:val="2"/>
        </w:numPr>
        <w:spacing w:before="60" w:after="60"/>
        <w:ind w:left="0"/>
      </w:pPr>
      <w:r>
        <w:lastRenderedPageBreak/>
        <w:t xml:space="preserve"> </w:t>
      </w: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解决本地用户语言痛点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：平台支持维吾尔文和汉文双语切换，覆盖不熟悉汉文的少数民族用户群体，特别是老年用户；</w:t>
      </w:r>
    </w:p>
    <w:p w14:paraId="5BE3098C" w14:textId="77777777" w:rsidR="00641FD2" w:rsidRDefault="00000000">
      <w:pPr>
        <w:pStyle w:val="NormalWeb"/>
        <w:widowControl/>
        <w:numPr>
          <w:ilvl w:val="0"/>
          <w:numId w:val="2"/>
        </w:numPr>
        <w:spacing w:before="60" w:after="60"/>
        <w:ind w:left="0"/>
      </w:pPr>
      <w:r>
        <w:t xml:space="preserve"> </w:t>
      </w: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构建私域流量体系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：不依赖第三方平台，建立自有用户池和会员体系，沉淀品牌资产；</w:t>
      </w:r>
    </w:p>
    <w:p w14:paraId="082DA46C" w14:textId="77777777" w:rsidR="00641FD2" w:rsidRDefault="00000000">
      <w:pPr>
        <w:pStyle w:val="NormalWeb"/>
        <w:widowControl/>
        <w:numPr>
          <w:ilvl w:val="0"/>
          <w:numId w:val="2"/>
        </w:numPr>
        <w:spacing w:before="60" w:after="60"/>
        <w:ind w:left="0"/>
      </w:pPr>
      <w:r>
        <w:t xml:space="preserve"> </w:t>
      </w: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分阶段拓展业务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：一期完成电商商城核心功能，二期拓展外卖配送业务，逐步覆盖本地生活全场景。</w:t>
      </w:r>
    </w:p>
    <w:p w14:paraId="5B35E265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1.3 目标用户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3"/>
        <w:gridCol w:w="1508"/>
        <w:gridCol w:w="1733"/>
      </w:tblGrid>
      <w:tr w:rsidR="00641FD2" w14:paraId="565FF771" w14:textId="77777777">
        <w:trPr>
          <w:trHeight w:val="203"/>
        </w:trPr>
        <w:tc>
          <w:tcPr>
            <w:tcW w:w="12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F0B311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用户类型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F1EFC0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特征描述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DCF34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核心需求</w:t>
            </w:r>
          </w:p>
        </w:tc>
      </w:tr>
      <w:tr w:rsidR="00641FD2" w14:paraId="202DF54C" w14:textId="77777777">
        <w:trPr>
          <w:trHeight w:val="203"/>
        </w:trPr>
        <w:tc>
          <w:tcPr>
            <w:tcW w:w="12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1DEF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本地居民（汉文用户）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08ED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习惯线上购物，追求便捷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FCE0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商品丰富、价格实惠、配送快</w:t>
            </w:r>
          </w:p>
        </w:tc>
      </w:tr>
      <w:tr w:rsidR="00641FD2" w14:paraId="50FA163C" w14:textId="77777777">
        <w:trPr>
          <w:trHeight w:val="203"/>
        </w:trPr>
        <w:tc>
          <w:tcPr>
            <w:tcW w:w="12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C3DF80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本地居民（维文用户）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657D6E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不熟悉汉文，尤其老年群体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C4E3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维文界面、语音辅助、操作简单</w:t>
            </w:r>
          </w:p>
        </w:tc>
      </w:tr>
      <w:tr w:rsidR="00641FD2" w14:paraId="5CEEC524" w14:textId="77777777">
        <w:trPr>
          <w:trHeight w:val="203"/>
        </w:trPr>
        <w:tc>
          <w:tcPr>
            <w:tcW w:w="12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ABC0F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门店顾客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2DE75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已有线下购物习惯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D03E0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线上线下联动、会员积分通用</w:t>
            </w:r>
          </w:p>
        </w:tc>
      </w:tr>
      <w:tr w:rsidR="00641FD2" w14:paraId="121E7733" w14:textId="77777777">
        <w:trPr>
          <w:trHeight w:val="203"/>
        </w:trPr>
        <w:tc>
          <w:tcPr>
            <w:tcW w:w="12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4BEB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企业客户/团购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24AC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单位采购、节日礼品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99F6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批量下单、定制包装、配送上门</w:t>
            </w:r>
          </w:p>
        </w:tc>
      </w:tr>
    </w:tbl>
    <w:p w14:paraId="36FEBABA" w14:textId="77777777" w:rsidR="00641FD2" w:rsidRDefault="00000000">
      <w:pPr>
        <w:pStyle w:val="NormalWeb"/>
        <w:widowControl/>
        <w:pBdr>
          <w:bottom w:val="single" w:sz="8" w:space="0" w:color="000000"/>
        </w:pBdr>
        <w:spacing w:before="60" w:after="60"/>
      </w:pPr>
      <w:r>
        <w:rPr>
          <w:rFonts w:ascii="Microsoft YaHei" w:eastAsia="Microsoft YaHei" w:hAnsi="Microsoft YaHei" w:cs="Microsoft YaHei" w:hint="eastAsia"/>
          <w:color w:val="333333"/>
          <w:sz w:val="22"/>
          <w:szCs w:val="22"/>
        </w:rPr>
        <w:t> </w:t>
      </w:r>
    </w:p>
    <w:p w14:paraId="4D46BD6C" w14:textId="77777777" w:rsidR="00641FD2" w:rsidRDefault="00000000">
      <w:pPr>
        <w:pStyle w:val="Heading2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32"/>
          <w:szCs w:val="32"/>
        </w:rPr>
        <w:t>二、产品形态</w:t>
      </w:r>
    </w:p>
    <w:p w14:paraId="7B569794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2.1 一期：小程序 + APP</w:t>
      </w:r>
    </w:p>
    <w:p w14:paraId="38AB456A" w14:textId="77777777" w:rsidR="00641FD2" w:rsidRDefault="00000000">
      <w:pPr>
        <w:pStyle w:val="NormalWeb"/>
        <w:widowControl/>
        <w:spacing w:before="60" w:after="60"/>
      </w:pP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平台一期以</w:t>
      </w: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微信小程序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和</w:t>
      </w: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原生 APP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（Android + iOS）双端上线：</w:t>
      </w:r>
    </w:p>
    <w:p w14:paraId="01276E20" w14:textId="77777777" w:rsidR="00641FD2" w:rsidRDefault="00000000">
      <w:pPr>
        <w:pStyle w:val="NormalWeb"/>
        <w:widowControl/>
        <w:numPr>
          <w:ilvl w:val="0"/>
          <w:numId w:val="3"/>
        </w:numPr>
        <w:spacing w:before="60" w:after="60"/>
        <w:ind w:left="0"/>
      </w:pP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小程序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：降低用户获取门槛，利用微信生态快速获客和裂变；</w:t>
      </w:r>
    </w:p>
    <w:p w14:paraId="5CFFFCCF" w14:textId="77777777" w:rsidR="00641FD2" w:rsidRDefault="00000000">
      <w:pPr>
        <w:pStyle w:val="NormalWeb"/>
        <w:widowControl/>
        <w:numPr>
          <w:ilvl w:val="0"/>
          <w:numId w:val="3"/>
        </w:numPr>
        <w:spacing w:before="60" w:after="60"/>
        <w:ind w:left="0"/>
      </w:pP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APP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：提供更完整的用户体验，沉淀高粘性用户。</w:t>
      </w:r>
    </w:p>
    <w:p w14:paraId="4B6A817E" w14:textId="77777777" w:rsidR="00641FD2" w:rsidRDefault="00000000">
      <w:pPr>
        <w:pStyle w:val="NormalWeb"/>
        <w:widowControl/>
        <w:spacing w:before="60" w:after="60"/>
      </w:pP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采用 UniApp 跨平台框架开发，实现“一次开发、多端部署”。</w:t>
      </w:r>
    </w:p>
    <w:p w14:paraId="043CA53E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lastRenderedPageBreak/>
        <w:t>2.2 二期：外卖业务线</w:t>
      </w:r>
    </w:p>
    <w:p w14:paraId="174C10D0" w14:textId="77777777" w:rsidR="00641FD2" w:rsidRDefault="00000000">
      <w:pPr>
        <w:pStyle w:val="NormalWeb"/>
        <w:widowControl/>
        <w:spacing w:before="60" w:after="60"/>
      </w:pP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在一期电商平台基础上，二期拓展外卖配送功能，实现“电商 + 外卖”双业务线并行。</w:t>
      </w:r>
    </w:p>
    <w:p w14:paraId="1DE6ADCD" w14:textId="77777777" w:rsidR="00641FD2" w:rsidRDefault="00000000">
      <w:pPr>
        <w:pStyle w:val="NormalWeb"/>
        <w:widowControl/>
        <w:pBdr>
          <w:bottom w:val="single" w:sz="8" w:space="0" w:color="000000"/>
        </w:pBdr>
        <w:spacing w:before="60" w:after="60"/>
      </w:pPr>
      <w:r>
        <w:rPr>
          <w:rFonts w:ascii="Microsoft YaHei" w:eastAsia="Microsoft YaHei" w:hAnsi="Microsoft YaHei" w:cs="Microsoft YaHei" w:hint="eastAsia"/>
          <w:color w:val="333333"/>
          <w:sz w:val="22"/>
          <w:szCs w:val="22"/>
        </w:rPr>
        <w:t> </w:t>
      </w:r>
    </w:p>
    <w:p w14:paraId="7358A77F" w14:textId="77777777" w:rsidR="00641FD2" w:rsidRDefault="00000000">
      <w:pPr>
        <w:pStyle w:val="Heading2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32"/>
          <w:szCs w:val="32"/>
        </w:rPr>
        <w:t>三、功能需求</w:t>
      </w:r>
    </w:p>
    <w:p w14:paraId="69144C49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3.1 用户端功能模块</w:t>
      </w:r>
    </w:p>
    <w:p w14:paraId="7FB3982E" w14:textId="77777777" w:rsidR="00641FD2" w:rsidRDefault="00000000">
      <w:pPr>
        <w:pStyle w:val="Heading4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</w:rPr>
        <w:t>3.1.1 用户注册与登录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2070"/>
      </w:tblGrid>
      <w:tr w:rsidR="00641FD2" w14:paraId="69CA3D8A" w14:textId="77777777">
        <w:trPr>
          <w:trHeight w:val="203"/>
        </w:trPr>
        <w:tc>
          <w:tcPr>
            <w:tcW w:w="99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FDE90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20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CF289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7504EC7F" w14:textId="77777777">
        <w:trPr>
          <w:trHeight w:val="203"/>
        </w:trPr>
        <w:tc>
          <w:tcPr>
            <w:tcW w:w="99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ECCA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手机号注册/登录</w:t>
            </w:r>
          </w:p>
        </w:tc>
        <w:tc>
          <w:tcPr>
            <w:tcW w:w="20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CC24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支持手机号验证码快捷登录</w:t>
            </w:r>
          </w:p>
        </w:tc>
      </w:tr>
      <w:tr w:rsidR="00641FD2" w14:paraId="56B475DC" w14:textId="77777777">
        <w:trPr>
          <w:trHeight w:val="203"/>
        </w:trPr>
        <w:tc>
          <w:tcPr>
            <w:tcW w:w="99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5BCC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微信授权登录</w:t>
            </w:r>
          </w:p>
        </w:tc>
        <w:tc>
          <w:tcPr>
            <w:tcW w:w="20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C1A2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小程序支持微信一键登录</w:t>
            </w:r>
          </w:p>
        </w:tc>
      </w:tr>
      <w:tr w:rsidR="00641FD2" w14:paraId="2B8FC740" w14:textId="77777777">
        <w:trPr>
          <w:trHeight w:val="203"/>
        </w:trPr>
        <w:tc>
          <w:tcPr>
            <w:tcW w:w="99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840FA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多语言注册流程</w:t>
            </w:r>
          </w:p>
        </w:tc>
        <w:tc>
          <w:tcPr>
            <w:tcW w:w="20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0A1E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注册界面文案支持维/汉双语切换</w:t>
            </w:r>
          </w:p>
        </w:tc>
      </w:tr>
      <w:tr w:rsidR="00641FD2" w14:paraId="5C6249DC" w14:textId="77777777">
        <w:trPr>
          <w:trHeight w:val="203"/>
        </w:trPr>
        <w:tc>
          <w:tcPr>
            <w:tcW w:w="99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E3622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个人信息管理</w:t>
            </w:r>
          </w:p>
        </w:tc>
        <w:tc>
          <w:tcPr>
            <w:tcW w:w="20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170B0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头像、昵称、收货地址、偏好语言设置</w:t>
            </w:r>
          </w:p>
        </w:tc>
      </w:tr>
    </w:tbl>
    <w:p w14:paraId="5C854C47" w14:textId="77777777" w:rsidR="00641FD2" w:rsidRDefault="00000000">
      <w:pPr>
        <w:pStyle w:val="Heading4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</w:rPr>
        <w:t>3.1.2 商品展示与搜索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3"/>
        <w:gridCol w:w="2858"/>
      </w:tblGrid>
      <w:tr w:rsidR="00641FD2" w14:paraId="79A9D744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8D2ED8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285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AC6DD9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30C58788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EDDE1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首页推荐</w:t>
            </w:r>
          </w:p>
        </w:tc>
        <w:tc>
          <w:tcPr>
            <w:tcW w:w="285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3E58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轮播图、热门商品、新品首发、品牌专区（干果品牌）</w:t>
            </w:r>
          </w:p>
        </w:tc>
      </w:tr>
      <w:tr w:rsidR="00641FD2" w14:paraId="049B41CF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8BBD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商品分类</w:t>
            </w:r>
          </w:p>
        </w:tc>
        <w:tc>
          <w:tcPr>
            <w:tcW w:w="285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4C026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按品类（干果、休闲食品、日用百货等）和门店分类</w:t>
            </w:r>
          </w:p>
        </w:tc>
      </w:tr>
      <w:tr w:rsidR="00641FD2" w14:paraId="154BBC06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8F168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商品搜索</w:t>
            </w:r>
          </w:p>
        </w:tc>
        <w:tc>
          <w:tcPr>
            <w:tcW w:w="285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D7FE9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支持维文/汉文关键词搜索</w:t>
            </w:r>
          </w:p>
        </w:tc>
      </w:tr>
      <w:tr w:rsidR="00641FD2" w14:paraId="32065CD5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E8DC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商品详情</w:t>
            </w:r>
          </w:p>
        </w:tc>
        <w:tc>
          <w:tcPr>
            <w:tcW w:w="285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CDB3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图文详情、价格、规格、库存、用户评价</w:t>
            </w:r>
          </w:p>
        </w:tc>
      </w:tr>
      <w:tr w:rsidR="00641FD2" w14:paraId="6AFD3CFA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2F3F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本地特色标识</w:t>
            </w:r>
          </w:p>
        </w:tc>
        <w:tc>
          <w:tcPr>
            <w:tcW w:w="285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005EAA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标注“本地品牌”“工厂直供”等信任标识</w:t>
            </w:r>
          </w:p>
        </w:tc>
      </w:tr>
    </w:tbl>
    <w:p w14:paraId="3FABDA6B" w14:textId="77777777" w:rsidR="00641FD2" w:rsidRDefault="00000000">
      <w:pPr>
        <w:pStyle w:val="Heading4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</w:rPr>
        <w:lastRenderedPageBreak/>
        <w:t>3.1.3 购物车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8"/>
        <w:gridCol w:w="1733"/>
      </w:tblGrid>
      <w:tr w:rsidR="00641FD2" w14:paraId="61C9836D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CDA3D0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7AC78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41594C55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BAA2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添加/删除商品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4751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支持批量操作</w:t>
            </w:r>
          </w:p>
        </w:tc>
      </w:tr>
      <w:tr w:rsidR="00641FD2" w14:paraId="7E771EE7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E435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修改数量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D74D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实时更新金额</w:t>
            </w:r>
          </w:p>
        </w:tc>
      </w:tr>
      <w:tr w:rsidR="00641FD2" w14:paraId="44305F8F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798D2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清空购物车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AED2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一键清空</w:t>
            </w:r>
          </w:p>
        </w:tc>
      </w:tr>
      <w:tr w:rsidR="00641FD2" w14:paraId="2CBE955E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5802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价格计算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118FC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自动计算商品总价、优惠、运费</w:t>
            </w:r>
          </w:p>
        </w:tc>
      </w:tr>
    </w:tbl>
    <w:p w14:paraId="32833503" w14:textId="77777777" w:rsidR="00641FD2" w:rsidRDefault="00000000">
      <w:pPr>
        <w:pStyle w:val="Heading4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</w:rPr>
        <w:t>3.1.4 订单管理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8"/>
        <w:gridCol w:w="2295"/>
      </w:tblGrid>
      <w:tr w:rsidR="00641FD2" w14:paraId="3235CAF8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A6422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22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C93642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2FEFEF1E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BA11F7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创建订单</w:t>
            </w:r>
          </w:p>
        </w:tc>
        <w:tc>
          <w:tcPr>
            <w:tcW w:w="22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BEB0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选择收货地址、确认商品信息</w:t>
            </w:r>
          </w:p>
        </w:tc>
      </w:tr>
      <w:tr w:rsidR="00641FD2" w14:paraId="33625698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BE291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订单状态</w:t>
            </w:r>
          </w:p>
        </w:tc>
        <w:tc>
          <w:tcPr>
            <w:tcW w:w="22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D77A0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待支付、待发货、配送中、已完成、已取消</w:t>
            </w:r>
          </w:p>
        </w:tc>
      </w:tr>
      <w:tr w:rsidR="00641FD2" w14:paraId="551112B2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55B8E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订单查询</w:t>
            </w:r>
          </w:p>
        </w:tc>
        <w:tc>
          <w:tcPr>
            <w:tcW w:w="22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132B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按状态筛选、订单详情查看</w:t>
            </w:r>
          </w:p>
        </w:tc>
      </w:tr>
      <w:tr w:rsidR="00641FD2" w14:paraId="232D1EDF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C31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取消/修改订单</w:t>
            </w:r>
          </w:p>
        </w:tc>
        <w:tc>
          <w:tcPr>
            <w:tcW w:w="22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E86CDC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支付前可取消或修改</w:t>
            </w:r>
          </w:p>
        </w:tc>
      </w:tr>
    </w:tbl>
    <w:p w14:paraId="77E9A6BC" w14:textId="77777777" w:rsidR="00641FD2" w:rsidRDefault="00000000">
      <w:pPr>
        <w:pStyle w:val="Heading4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</w:rPr>
        <w:t>3.1.5 支付系统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1890"/>
      </w:tblGrid>
      <w:tr w:rsidR="00641FD2" w14:paraId="07DF5961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711F8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189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588B0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0EFD9FAD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39CDA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微信支付</w:t>
            </w:r>
          </w:p>
        </w:tc>
        <w:tc>
          <w:tcPr>
            <w:tcW w:w="189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5DD9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小程序内直接调用</w:t>
            </w:r>
          </w:p>
        </w:tc>
      </w:tr>
      <w:tr w:rsidR="00641FD2" w14:paraId="1F04581F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B144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支付宝支付</w:t>
            </w:r>
          </w:p>
        </w:tc>
        <w:tc>
          <w:tcPr>
            <w:tcW w:w="189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A5FA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APP 内集成</w:t>
            </w:r>
          </w:p>
        </w:tc>
      </w:tr>
      <w:tr w:rsidR="00641FD2" w14:paraId="4C3F7761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5E3F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余额支付</w:t>
            </w:r>
          </w:p>
        </w:tc>
        <w:tc>
          <w:tcPr>
            <w:tcW w:w="189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94C0C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平台钱包余额</w:t>
            </w:r>
          </w:p>
        </w:tc>
      </w:tr>
      <w:tr w:rsidR="00641FD2" w14:paraId="58432740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E995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支付安全</w:t>
            </w:r>
          </w:p>
        </w:tc>
        <w:tc>
          <w:tcPr>
            <w:tcW w:w="189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C61DA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符合 PCI-DSS 标准，数据加密传输</w:t>
            </w:r>
          </w:p>
        </w:tc>
      </w:tr>
    </w:tbl>
    <w:p w14:paraId="24C28343" w14:textId="77777777" w:rsidR="00641FD2" w:rsidRDefault="00000000">
      <w:pPr>
        <w:pStyle w:val="Heading4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</w:rPr>
        <w:t>3.1.6 物流配送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3"/>
        <w:gridCol w:w="2378"/>
      </w:tblGrid>
      <w:tr w:rsidR="00641FD2" w14:paraId="58342E93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1665F6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23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ECE1B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0B1D7C08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AE192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配送方式选择</w:t>
            </w:r>
          </w:p>
        </w:tc>
        <w:tc>
          <w:tcPr>
            <w:tcW w:w="23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BE92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快递配送（自有分拣站+快递员）、门店自提</w:t>
            </w:r>
          </w:p>
        </w:tc>
      </w:tr>
      <w:tr w:rsidR="00641FD2" w14:paraId="1F3358BB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0AF4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物流追踪</w:t>
            </w:r>
          </w:p>
        </w:tc>
        <w:tc>
          <w:tcPr>
            <w:tcW w:w="23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1E9C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实时查看配送进度、快递员位置</w:t>
            </w:r>
          </w:p>
        </w:tc>
      </w:tr>
      <w:tr w:rsidR="00641FD2" w14:paraId="20D223D6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9111A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配送时效展示</w:t>
            </w:r>
          </w:p>
        </w:tc>
        <w:tc>
          <w:tcPr>
            <w:tcW w:w="23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23AC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预估送达时间</w:t>
            </w:r>
          </w:p>
        </w:tc>
      </w:tr>
      <w:tr w:rsidR="00641FD2" w14:paraId="7A39DC8E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B63D5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收货确认</w:t>
            </w:r>
          </w:p>
        </w:tc>
        <w:tc>
          <w:tcPr>
            <w:tcW w:w="23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B39D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用户确认收货、评价</w:t>
            </w:r>
          </w:p>
        </w:tc>
      </w:tr>
    </w:tbl>
    <w:p w14:paraId="1F9E6F6F" w14:textId="77777777" w:rsidR="00641FD2" w:rsidRDefault="00000000">
      <w:pPr>
        <w:pStyle w:val="Heading4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</w:rPr>
        <w:t>3.1.7 多语言支持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"/>
        <w:gridCol w:w="2183"/>
      </w:tblGrid>
      <w:tr w:rsidR="00641FD2" w14:paraId="28A174CC" w14:textId="77777777">
        <w:trPr>
          <w:trHeight w:val="203"/>
        </w:trPr>
        <w:tc>
          <w:tcPr>
            <w:tcW w:w="9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B8572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21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7459AA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36248A04" w14:textId="77777777">
        <w:trPr>
          <w:trHeight w:val="203"/>
        </w:trPr>
        <w:tc>
          <w:tcPr>
            <w:tcW w:w="9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4505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语言切换</w:t>
            </w:r>
          </w:p>
        </w:tc>
        <w:tc>
          <w:tcPr>
            <w:tcW w:w="21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6BF1D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首页一键切换维吾尔文/汉文</w:t>
            </w:r>
          </w:p>
        </w:tc>
      </w:tr>
      <w:tr w:rsidR="00641FD2" w14:paraId="67BCF395" w14:textId="77777777">
        <w:trPr>
          <w:trHeight w:val="203"/>
        </w:trPr>
        <w:tc>
          <w:tcPr>
            <w:tcW w:w="9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69741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系统自动识别</w:t>
            </w:r>
          </w:p>
        </w:tc>
        <w:tc>
          <w:tcPr>
            <w:tcW w:w="21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5B0A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默认识别设备语言</w:t>
            </w:r>
          </w:p>
        </w:tc>
      </w:tr>
      <w:tr w:rsidR="00641FD2" w14:paraId="7C29DCB7" w14:textId="77777777">
        <w:trPr>
          <w:trHeight w:val="203"/>
        </w:trPr>
        <w:tc>
          <w:tcPr>
            <w:tcW w:w="9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3663C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全界面翻译</w:t>
            </w:r>
          </w:p>
        </w:tc>
        <w:tc>
          <w:tcPr>
            <w:tcW w:w="21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D1A9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所有界面文案双语覆盖</w:t>
            </w:r>
          </w:p>
        </w:tc>
      </w:tr>
      <w:tr w:rsidR="00641FD2" w14:paraId="60A1ED9C" w14:textId="77777777">
        <w:trPr>
          <w:trHeight w:val="203"/>
        </w:trPr>
        <w:tc>
          <w:tcPr>
            <w:tcW w:w="9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9B767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RTL 布局适配</w:t>
            </w:r>
          </w:p>
        </w:tc>
        <w:tc>
          <w:tcPr>
            <w:tcW w:w="21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44CB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维文适配从右到左（RTL）布局</w:t>
            </w:r>
          </w:p>
        </w:tc>
      </w:tr>
      <w:tr w:rsidR="00641FD2" w14:paraId="555ADE3B" w14:textId="77777777">
        <w:trPr>
          <w:trHeight w:val="203"/>
        </w:trPr>
        <w:tc>
          <w:tcPr>
            <w:tcW w:w="9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FCAB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维文输入法集成</w:t>
            </w:r>
          </w:p>
        </w:tc>
        <w:tc>
          <w:tcPr>
            <w:tcW w:w="21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78490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支持维文手写/语音输入</w:t>
            </w:r>
          </w:p>
        </w:tc>
      </w:tr>
      <w:tr w:rsidR="00641FD2" w14:paraId="76D51C27" w14:textId="77777777">
        <w:trPr>
          <w:trHeight w:val="203"/>
        </w:trPr>
        <w:tc>
          <w:tcPr>
            <w:tcW w:w="9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2C1A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商品信息双语</w:t>
            </w:r>
          </w:p>
        </w:tc>
        <w:tc>
          <w:tcPr>
            <w:tcW w:w="21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9C267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商品名称、描述支持维汉双语录入和展示</w:t>
            </w:r>
          </w:p>
        </w:tc>
      </w:tr>
    </w:tbl>
    <w:p w14:paraId="6EE95FAB" w14:textId="77777777" w:rsidR="00641FD2" w:rsidRDefault="00000000">
      <w:pPr>
        <w:pStyle w:val="Heading4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</w:rPr>
        <w:t>3.1.8 会员与营销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8"/>
        <w:gridCol w:w="1508"/>
      </w:tblGrid>
      <w:tr w:rsidR="00641FD2" w14:paraId="7907451E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F59CBB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DA49BA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6843C934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D9FE1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会员注册/等级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D6939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积分体系、等级权益</w:t>
            </w:r>
          </w:p>
        </w:tc>
      </w:tr>
      <w:tr w:rsidR="00641FD2" w14:paraId="2EA074D9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B7CE1C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优惠券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24BE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领取、使用、过期提醒</w:t>
            </w:r>
          </w:p>
        </w:tc>
      </w:tr>
      <w:tr w:rsidR="00641FD2" w14:paraId="2BC0DAEF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BDEC0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秒杀/限时抢购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535F01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定时秒杀活动</w:t>
            </w:r>
          </w:p>
        </w:tc>
      </w:tr>
      <w:tr w:rsidR="00641FD2" w14:paraId="5F595FE2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0C58EC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拼团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3458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类似拼多多的拼团购买模式</w:t>
            </w:r>
          </w:p>
        </w:tc>
      </w:tr>
      <w:tr w:rsidR="00641FD2" w14:paraId="5F4F1C64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ADE5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砍价/助力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2602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社交裂变玩法</w:t>
            </w:r>
          </w:p>
        </w:tc>
      </w:tr>
      <w:tr w:rsidR="00641FD2" w14:paraId="08457FF1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30A87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每日签到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6E6E7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签到积分奖励</w:t>
            </w:r>
          </w:p>
        </w:tc>
      </w:tr>
    </w:tbl>
    <w:p w14:paraId="3E699043" w14:textId="77777777" w:rsidR="00641FD2" w:rsidRDefault="00000000">
      <w:pPr>
        <w:pStyle w:val="NormalWeb"/>
        <w:widowControl/>
        <w:pBdr>
          <w:bottom w:val="single" w:sz="8" w:space="0" w:color="000000"/>
        </w:pBdr>
        <w:spacing w:before="60" w:after="60"/>
      </w:pPr>
      <w:r>
        <w:rPr>
          <w:rFonts w:ascii="Microsoft YaHei" w:eastAsia="Microsoft YaHei" w:hAnsi="Microsoft YaHei" w:cs="Microsoft YaHei" w:hint="eastAsia"/>
          <w:color w:val="333333"/>
          <w:sz w:val="22"/>
          <w:szCs w:val="22"/>
        </w:rPr>
        <w:t> </w:t>
      </w:r>
    </w:p>
    <w:p w14:paraId="02945100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3.2 商家端/门店端功能模块</w:t>
      </w:r>
    </w:p>
    <w:p w14:paraId="53976934" w14:textId="77777777" w:rsidR="00641FD2" w:rsidRDefault="00000000">
      <w:pPr>
        <w:pStyle w:val="Heading4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</w:rPr>
        <w:t>3.2.1 商品管理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8"/>
        <w:gridCol w:w="2295"/>
      </w:tblGrid>
      <w:tr w:rsidR="00641FD2" w14:paraId="64D6E416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1BAD07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22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CE538C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3637D3D8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8B7F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商品上架/下架</w:t>
            </w:r>
          </w:p>
        </w:tc>
        <w:tc>
          <w:tcPr>
            <w:tcW w:w="22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CB17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门店和工厂商品统一管理</w:t>
            </w:r>
          </w:p>
        </w:tc>
      </w:tr>
      <w:tr w:rsidR="00641FD2" w14:paraId="472C4C61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0E021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商品编辑</w:t>
            </w:r>
          </w:p>
        </w:tc>
        <w:tc>
          <w:tcPr>
            <w:tcW w:w="22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6039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名称、价格、库存、图片、描述（双语言）</w:t>
            </w:r>
          </w:p>
        </w:tc>
      </w:tr>
      <w:tr w:rsidR="00641FD2" w14:paraId="7F3A5DA8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E89BE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库存管理</w:t>
            </w:r>
          </w:p>
        </w:tc>
        <w:tc>
          <w:tcPr>
            <w:tcW w:w="22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6E5FA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实时库存同步、低库存预警</w:t>
            </w:r>
          </w:p>
        </w:tc>
      </w:tr>
      <w:tr w:rsidR="00641FD2" w14:paraId="6590BE07" w14:textId="77777777">
        <w:trPr>
          <w:trHeight w:val="203"/>
        </w:trPr>
        <w:tc>
          <w:tcPr>
            <w:tcW w:w="87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1D54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分类管理</w:t>
            </w:r>
          </w:p>
        </w:tc>
        <w:tc>
          <w:tcPr>
            <w:tcW w:w="22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FC9E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商品分类的增删改</w:t>
            </w:r>
          </w:p>
        </w:tc>
      </w:tr>
    </w:tbl>
    <w:p w14:paraId="17134843" w14:textId="77777777" w:rsidR="00641FD2" w:rsidRDefault="00000000">
      <w:pPr>
        <w:pStyle w:val="Heading4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</w:rPr>
        <w:t>3.2.2 订单管理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1170"/>
      </w:tblGrid>
      <w:tr w:rsidR="00641FD2" w14:paraId="22CA07B6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2F13A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11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AFD2A3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67BF4E25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B116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订单列表</w:t>
            </w:r>
          </w:p>
        </w:tc>
        <w:tc>
          <w:tcPr>
            <w:tcW w:w="11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A42E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按状态、时间筛选</w:t>
            </w:r>
          </w:p>
        </w:tc>
      </w:tr>
      <w:tr w:rsidR="00641FD2" w14:paraId="47DC2332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9A72F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订单处理</w:t>
            </w:r>
          </w:p>
        </w:tc>
        <w:tc>
          <w:tcPr>
            <w:tcW w:w="11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6F9A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确认、发货、完成</w:t>
            </w:r>
          </w:p>
        </w:tc>
      </w:tr>
      <w:tr w:rsidR="00641FD2" w14:paraId="4E0EF041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9D11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订单</w:t>
            </w: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打印</w:t>
            </w:r>
          </w:p>
        </w:tc>
        <w:tc>
          <w:tcPr>
            <w:tcW w:w="11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1BB4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打印发货</w:t>
            </w: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单、快递单</w:t>
            </w:r>
          </w:p>
        </w:tc>
      </w:tr>
      <w:tr w:rsidR="00641FD2" w14:paraId="07AF77FE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ACBE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售后处理</w:t>
            </w:r>
          </w:p>
        </w:tc>
        <w:tc>
          <w:tcPr>
            <w:tcW w:w="11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42F54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退货、退款审核</w:t>
            </w:r>
          </w:p>
        </w:tc>
      </w:tr>
    </w:tbl>
    <w:p w14:paraId="6014724C" w14:textId="77777777" w:rsidR="00641FD2" w:rsidRDefault="00000000">
      <w:pPr>
        <w:pStyle w:val="Heading4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</w:rPr>
        <w:t>3.2.3 门店管理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1508"/>
      </w:tblGrid>
      <w:tr w:rsidR="00641FD2" w14:paraId="7ABD5FD4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8FC6F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1AB75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3F3B210F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890B1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多门店管理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B9C7E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各门店独立库存、独立定价</w:t>
            </w:r>
          </w:p>
        </w:tc>
      </w:tr>
      <w:tr w:rsidR="00641FD2" w14:paraId="10D62B31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0DB6A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门店信息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583C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地址、联系方式、营业时间</w:t>
            </w:r>
          </w:p>
        </w:tc>
      </w:tr>
      <w:tr w:rsidR="00641FD2" w14:paraId="1FD39110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DF17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门店自提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02C2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用户选择门店自提订单管理</w:t>
            </w:r>
          </w:p>
        </w:tc>
      </w:tr>
    </w:tbl>
    <w:p w14:paraId="71E74EDB" w14:textId="77777777" w:rsidR="00641FD2" w:rsidRDefault="00000000">
      <w:pPr>
        <w:pStyle w:val="Heading4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</w:rPr>
        <w:t>3.2.4 数据统计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1710"/>
      </w:tblGrid>
      <w:tr w:rsidR="00641FD2" w14:paraId="4CC83DDF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367C4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171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73B55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7BBAB9A6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1A707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销售统计</w:t>
            </w:r>
          </w:p>
        </w:tc>
        <w:tc>
          <w:tcPr>
            <w:tcW w:w="171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F5630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按日/周/月查看销售额、订单量</w:t>
            </w:r>
          </w:p>
        </w:tc>
      </w:tr>
      <w:tr w:rsidR="00641FD2" w14:paraId="1B0200F4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EB8E1C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商品排行</w:t>
            </w:r>
          </w:p>
        </w:tc>
        <w:tc>
          <w:tcPr>
            <w:tcW w:w="171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C063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热销商品 Top 榜</w:t>
            </w:r>
          </w:p>
        </w:tc>
      </w:tr>
      <w:tr w:rsidR="00641FD2" w14:paraId="7A72A790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B8FC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用户分析</w:t>
            </w:r>
          </w:p>
        </w:tc>
        <w:tc>
          <w:tcPr>
            <w:tcW w:w="171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7B8BC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新增用户、活跃用户</w:t>
            </w:r>
          </w:p>
        </w:tc>
      </w:tr>
      <w:tr w:rsidR="00641FD2" w14:paraId="38E7ABF2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A1630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数据导出</w:t>
            </w:r>
          </w:p>
        </w:tc>
        <w:tc>
          <w:tcPr>
            <w:tcW w:w="171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F0C5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报表导出功能</w:t>
            </w:r>
          </w:p>
        </w:tc>
      </w:tr>
    </w:tbl>
    <w:p w14:paraId="4B833A74" w14:textId="77777777" w:rsidR="00641FD2" w:rsidRDefault="00000000">
      <w:pPr>
        <w:pStyle w:val="NormalWeb"/>
        <w:widowControl/>
        <w:pBdr>
          <w:bottom w:val="single" w:sz="8" w:space="0" w:color="000000"/>
        </w:pBdr>
        <w:spacing w:before="60" w:after="60"/>
      </w:pPr>
      <w:r>
        <w:rPr>
          <w:rFonts w:ascii="Microsoft YaHei" w:eastAsia="Microsoft YaHei" w:hAnsi="Microsoft YaHei" w:cs="Microsoft YaHei" w:hint="eastAsia"/>
          <w:color w:val="333333"/>
          <w:sz w:val="22"/>
          <w:szCs w:val="22"/>
        </w:rPr>
        <w:t> </w:t>
      </w:r>
    </w:p>
    <w:p w14:paraId="7335B558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3.3 管理后台功能模块</w:t>
      </w:r>
    </w:p>
    <w:p w14:paraId="4215BFD9" w14:textId="77777777" w:rsidR="00641FD2" w:rsidRDefault="00000000">
      <w:pPr>
        <w:pStyle w:val="Heading4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</w:rPr>
        <w:t>3.3.1 用户管理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1958"/>
      </w:tblGrid>
      <w:tr w:rsidR="00641FD2" w14:paraId="0B0934FE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32782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195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851B7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66697E9A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9E90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用户列表</w:t>
            </w:r>
          </w:p>
        </w:tc>
        <w:tc>
          <w:tcPr>
            <w:tcW w:w="195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59F1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所有注册用户信息查看</w:t>
            </w:r>
          </w:p>
        </w:tc>
      </w:tr>
      <w:tr w:rsidR="00641FD2" w14:paraId="1DB42072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F0E14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用户分级</w:t>
            </w:r>
          </w:p>
        </w:tc>
        <w:tc>
          <w:tcPr>
            <w:tcW w:w="195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F6B8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超级管理员、普通管理员、运营人员</w:t>
            </w:r>
          </w:p>
        </w:tc>
      </w:tr>
      <w:tr w:rsidR="00641FD2" w14:paraId="5A97A855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6CE6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权限管理</w:t>
            </w:r>
          </w:p>
        </w:tc>
        <w:tc>
          <w:tcPr>
            <w:tcW w:w="195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732D1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细分权限分配</w:t>
            </w:r>
          </w:p>
        </w:tc>
      </w:tr>
    </w:tbl>
    <w:p w14:paraId="42858DC8" w14:textId="77777777" w:rsidR="00641FD2" w:rsidRDefault="00000000">
      <w:pPr>
        <w:pStyle w:val="Heading4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</w:rPr>
        <w:t>3.3.2 系统管理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1665"/>
      </w:tblGrid>
      <w:tr w:rsidR="00641FD2" w14:paraId="0D317952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71E6C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166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B0EEC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346213B3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250D2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语言管理</w:t>
            </w:r>
          </w:p>
        </w:tc>
        <w:tc>
          <w:tcPr>
            <w:tcW w:w="166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BB23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维/汉双语词库管理、翻译配置</w:t>
            </w:r>
          </w:p>
        </w:tc>
      </w:tr>
      <w:tr w:rsidR="00641FD2" w14:paraId="1CA80874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756D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运费模板</w:t>
            </w:r>
          </w:p>
        </w:tc>
        <w:tc>
          <w:tcPr>
            <w:tcW w:w="166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FB0B9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按区域、重量设置运费</w:t>
            </w:r>
          </w:p>
        </w:tc>
      </w:tr>
      <w:tr w:rsidR="00641FD2" w14:paraId="60A30288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37DD0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配送设置</w:t>
            </w:r>
          </w:p>
        </w:tc>
        <w:tc>
          <w:tcPr>
            <w:tcW w:w="166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6DF04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配送区域、配送时段配置</w:t>
            </w:r>
          </w:p>
        </w:tc>
      </w:tr>
      <w:tr w:rsidR="00641FD2" w14:paraId="03A86CC2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EB031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系统参数</w:t>
            </w:r>
          </w:p>
        </w:tc>
        <w:tc>
          <w:tcPr>
            <w:tcW w:w="166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0BE7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平台基本参数配置</w:t>
            </w:r>
          </w:p>
        </w:tc>
      </w:tr>
    </w:tbl>
    <w:p w14:paraId="445739C4" w14:textId="77777777" w:rsidR="00641FD2" w:rsidRDefault="00000000">
      <w:pPr>
        <w:pStyle w:val="Heading4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</w:rPr>
        <w:t>3.3.3 营销管理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1508"/>
      </w:tblGrid>
      <w:tr w:rsidR="00641FD2" w14:paraId="3841406D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8C4A3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6C635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0AA84585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94317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优惠券管理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530D0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创建、发放、核销</w:t>
            </w:r>
          </w:p>
        </w:tc>
      </w:tr>
      <w:tr w:rsidR="00641FD2" w14:paraId="1CFB6AE7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F904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活动管理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34CA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秒杀、拼团、砍价活动配置</w:t>
            </w:r>
          </w:p>
        </w:tc>
      </w:tr>
      <w:tr w:rsidR="00641FD2" w14:paraId="1E83B1D4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0165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首页配置</w:t>
            </w:r>
          </w:p>
        </w:tc>
        <w:tc>
          <w:tcPr>
            <w:tcW w:w="15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CC624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轮播图、推荐位配置</w:t>
            </w:r>
          </w:p>
        </w:tc>
      </w:tr>
    </w:tbl>
    <w:p w14:paraId="4473673D" w14:textId="77777777" w:rsidR="00641FD2" w:rsidRDefault="00000000">
      <w:pPr>
        <w:pStyle w:val="NormalWeb"/>
        <w:widowControl/>
        <w:pBdr>
          <w:bottom w:val="single" w:sz="8" w:space="0" w:color="000000"/>
        </w:pBdr>
        <w:spacing w:before="60" w:after="60"/>
      </w:pPr>
      <w:r>
        <w:rPr>
          <w:rFonts w:ascii="Microsoft YaHei" w:eastAsia="Microsoft YaHei" w:hAnsi="Microsoft YaHei" w:cs="Microsoft YaHei" w:hint="eastAsia"/>
          <w:color w:val="333333"/>
          <w:sz w:val="22"/>
          <w:szCs w:val="22"/>
        </w:rPr>
        <w:t> </w:t>
      </w:r>
    </w:p>
    <w:p w14:paraId="614F69D9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3.4 配送端功能模块（基于自有分拣站 + 快递员）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1620"/>
      </w:tblGrid>
      <w:tr w:rsidR="00641FD2" w14:paraId="4A50354F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8A1D3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237DC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6CB16AEE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4B78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快递员管理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72E6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快递员信息、排班、区域分配</w:t>
            </w:r>
          </w:p>
        </w:tc>
      </w:tr>
      <w:tr w:rsidR="00641FD2" w14:paraId="36825B63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C5147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分拣管理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1FC23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分拣站订单接收、分拣、出库</w:t>
            </w:r>
          </w:p>
        </w:tc>
      </w:tr>
      <w:tr w:rsidR="00641FD2" w14:paraId="78A4B8FA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A7D8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派单管理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D1B6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订单自动分配给区域快递员</w:t>
            </w:r>
          </w:p>
        </w:tc>
      </w:tr>
      <w:tr w:rsidR="00641FD2" w14:paraId="2C9417AD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D4AE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配送轨迹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A61F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快递员实时位置、配送路线</w:t>
            </w:r>
          </w:p>
        </w:tc>
      </w:tr>
      <w:tr w:rsidR="00641FD2" w14:paraId="5D442436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B6911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签收管理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9A05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用户签收确认、异常上报</w:t>
            </w:r>
          </w:p>
        </w:tc>
      </w:tr>
    </w:tbl>
    <w:p w14:paraId="547286CB" w14:textId="77777777" w:rsidR="00641FD2" w:rsidRDefault="00000000">
      <w:pPr>
        <w:pStyle w:val="NormalWeb"/>
        <w:widowControl/>
        <w:pBdr>
          <w:bottom w:val="single" w:sz="8" w:space="0" w:color="000000"/>
        </w:pBdr>
        <w:spacing w:before="60" w:after="60"/>
      </w:pPr>
      <w:r>
        <w:rPr>
          <w:rFonts w:ascii="Microsoft YaHei" w:eastAsia="Microsoft YaHei" w:hAnsi="Microsoft YaHei" w:cs="Microsoft YaHei" w:hint="eastAsia"/>
          <w:color w:val="333333"/>
          <w:sz w:val="22"/>
          <w:szCs w:val="22"/>
        </w:rPr>
        <w:t> </w:t>
      </w:r>
    </w:p>
    <w:p w14:paraId="4A2D35D3" w14:textId="77777777" w:rsidR="00641FD2" w:rsidRDefault="00000000">
      <w:pPr>
        <w:pStyle w:val="Heading2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32"/>
          <w:szCs w:val="32"/>
        </w:rPr>
        <w:t>四、二期功能需求：外卖配送业务线</w:t>
      </w:r>
    </w:p>
    <w:p w14:paraId="4D6D8F42" w14:textId="77777777" w:rsidR="00641FD2" w:rsidRDefault="00000000">
      <w:pPr>
        <w:pStyle w:val="NormalWeb"/>
        <w:widowControl/>
        <w:spacing w:before="60" w:after="60"/>
      </w:pP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二期在一期电商平台基础上，拓展外卖即时配送业务。</w:t>
      </w:r>
    </w:p>
    <w:p w14:paraId="5A9A3A3E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4.1 外卖用户端新增功能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2183"/>
      </w:tblGrid>
      <w:tr w:rsidR="00641FD2" w14:paraId="4DA6A36E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F3BFA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21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AF64B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14F6EE35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E849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外卖首页</w:t>
            </w:r>
          </w:p>
        </w:tc>
        <w:tc>
          <w:tcPr>
            <w:tcW w:w="21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B494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附近商家推荐、美食分类</w:t>
            </w:r>
          </w:p>
        </w:tc>
      </w:tr>
      <w:tr w:rsidR="00641FD2" w14:paraId="6D40CDDB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07926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商家列表</w:t>
            </w:r>
          </w:p>
        </w:tc>
        <w:tc>
          <w:tcPr>
            <w:tcW w:w="21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75A56A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按距离、评分、销量排序</w:t>
            </w:r>
          </w:p>
        </w:tc>
      </w:tr>
      <w:tr w:rsidR="00641FD2" w14:paraId="7C1A3884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5FA1C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菜品浏览</w:t>
            </w:r>
          </w:p>
        </w:tc>
        <w:tc>
          <w:tcPr>
            <w:tcW w:w="21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36ADA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菜品分类、图文详情、规格选择</w:t>
            </w:r>
          </w:p>
        </w:tc>
      </w:tr>
      <w:tr w:rsidR="00641FD2" w14:paraId="1E934E3D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A496E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外卖下单</w:t>
            </w:r>
          </w:p>
        </w:tc>
        <w:tc>
          <w:tcPr>
            <w:tcW w:w="21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EEE5A7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选择菜品、填写配送地址、预计送达时间</w:t>
            </w:r>
          </w:p>
        </w:tc>
      </w:tr>
      <w:tr w:rsidR="00641FD2" w14:paraId="1A417351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16AC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配送进度</w:t>
            </w:r>
          </w:p>
        </w:tc>
        <w:tc>
          <w:tcPr>
            <w:tcW w:w="21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3C541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实时查看骑手位置和预计送达时间</w:t>
            </w:r>
          </w:p>
        </w:tc>
      </w:tr>
      <w:tr w:rsidR="00641FD2" w14:paraId="6E97ED34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ADB5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订单评价</w:t>
            </w:r>
          </w:p>
        </w:tc>
        <w:tc>
          <w:tcPr>
            <w:tcW w:w="218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95B0E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对菜品和配送服务评价</w:t>
            </w:r>
          </w:p>
        </w:tc>
      </w:tr>
    </w:tbl>
    <w:p w14:paraId="379A56AD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4.2 外卖商家端（入驻商家）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1620"/>
      </w:tblGrid>
      <w:tr w:rsidR="00641FD2" w14:paraId="09AF9FC4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06D78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8BB85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566D6DE2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0E312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商家入驻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70BD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在线申请、资质审核</w:t>
            </w:r>
          </w:p>
        </w:tc>
      </w:tr>
      <w:tr w:rsidR="00641FD2" w14:paraId="07BA0F6B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1F75C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菜品管理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4BDE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菜品上下架、价格、库存</w:t>
            </w:r>
          </w:p>
        </w:tc>
      </w:tr>
      <w:tr w:rsidR="00641FD2" w14:paraId="2234D921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C3D40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营业设置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5D910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营业时间、配送范围、起送价</w:t>
            </w:r>
          </w:p>
        </w:tc>
      </w:tr>
      <w:tr w:rsidR="00641FD2" w14:paraId="7F13C4BF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7032D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订单处理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AAC8A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接单、备餐、出餐</w:t>
            </w:r>
          </w:p>
        </w:tc>
      </w:tr>
      <w:tr w:rsidR="00641FD2" w14:paraId="1640C1E6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E92E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数据看板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C68E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经营数据分析</w:t>
            </w:r>
          </w:p>
        </w:tc>
      </w:tr>
    </w:tbl>
    <w:p w14:paraId="79158EFB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4.3 骑手配送端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1620"/>
      </w:tblGrid>
      <w:tr w:rsidR="00641FD2" w14:paraId="271377E5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9D8A3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03960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068EDFA5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3FA7AE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在线接单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C227E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抢单/派单模式</w:t>
            </w:r>
          </w:p>
        </w:tc>
      </w:tr>
      <w:tr w:rsidR="00641FD2" w14:paraId="4E191704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78ED0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智能派单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25CCC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基于距离、空闲状态智能分配</w:t>
            </w:r>
          </w:p>
        </w:tc>
      </w:tr>
      <w:tr w:rsidR="00641FD2" w14:paraId="7DAC3CB4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9A68B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配送导航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0C50E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内置地图导航</w:t>
            </w:r>
          </w:p>
        </w:tc>
      </w:tr>
      <w:tr w:rsidR="00641FD2" w14:paraId="7EF3DFBA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B9047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到店确认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43047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到达商家打卡确认</w:t>
            </w:r>
          </w:p>
        </w:tc>
      </w:tr>
      <w:tr w:rsidR="00641FD2" w14:paraId="728D4C0C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8C057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送达确认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CF11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送达拍照/签收确认</w:t>
            </w:r>
          </w:p>
        </w:tc>
      </w:tr>
      <w:tr w:rsidR="00641FD2" w14:paraId="1FCB4E50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A87A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收益统计</w:t>
            </w:r>
          </w:p>
        </w:tc>
        <w:tc>
          <w:tcPr>
            <w:tcW w:w="16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D56ED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配送收入、单量统计</w:t>
            </w:r>
          </w:p>
        </w:tc>
      </w:tr>
    </w:tbl>
    <w:p w14:paraId="7BB97307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4.4 外卖平台管理后台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1395"/>
      </w:tblGrid>
      <w:tr w:rsidR="00641FD2" w14:paraId="5BBEA719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1069C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功能点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84183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6199288E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DEAB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商家审核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3720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入驻审核、资质管理</w:t>
            </w:r>
          </w:p>
        </w:tc>
      </w:tr>
      <w:tr w:rsidR="00641FD2" w14:paraId="485F9E52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31822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骑手管理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E4F10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骑手招募、审核、考核</w:t>
            </w:r>
          </w:p>
        </w:tc>
      </w:tr>
      <w:tr w:rsidR="00641FD2" w14:paraId="40FE3646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26FB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财务结算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0891B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与商家、骑手的结算管理</w:t>
            </w:r>
          </w:p>
        </w:tc>
      </w:tr>
      <w:tr w:rsidR="00641FD2" w14:paraId="0F554709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43022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区域</w:t>
            </w: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运营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71A642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配送区域划</w:t>
            </w: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分、运力调配</w:t>
            </w:r>
          </w:p>
        </w:tc>
      </w:tr>
      <w:tr w:rsidR="00641FD2" w14:paraId="77F14652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CA33B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投诉处理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F7CE2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用户投诉、纠纷处理</w:t>
            </w:r>
          </w:p>
        </w:tc>
      </w:tr>
    </w:tbl>
    <w:p w14:paraId="28304A9B" w14:textId="77777777" w:rsidR="00641FD2" w:rsidRDefault="00000000">
      <w:pPr>
        <w:pStyle w:val="NormalWeb"/>
        <w:widowControl/>
        <w:pBdr>
          <w:bottom w:val="single" w:sz="8" w:space="0" w:color="000000"/>
        </w:pBdr>
        <w:spacing w:before="60" w:after="60"/>
      </w:pPr>
      <w:r>
        <w:rPr>
          <w:rFonts w:ascii="Microsoft YaHei" w:eastAsia="Microsoft YaHei" w:hAnsi="Microsoft YaHei" w:cs="Microsoft YaHei" w:hint="eastAsia"/>
          <w:color w:val="333333"/>
          <w:sz w:val="22"/>
          <w:szCs w:val="22"/>
        </w:rPr>
        <w:t> </w:t>
      </w:r>
    </w:p>
    <w:p w14:paraId="4F2DE278" w14:textId="77777777" w:rsidR="00641FD2" w:rsidRDefault="00000000">
      <w:pPr>
        <w:pStyle w:val="Heading2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32"/>
          <w:szCs w:val="32"/>
        </w:rPr>
        <w:t>五、非功能性需求</w:t>
      </w:r>
    </w:p>
    <w:p w14:paraId="5DB32312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5.1 性能需求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3"/>
        <w:gridCol w:w="1470"/>
      </w:tblGrid>
      <w:tr w:rsidR="00641FD2" w14:paraId="24FA3DA9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83F6E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指标</w:t>
            </w:r>
          </w:p>
        </w:tc>
        <w:tc>
          <w:tcPr>
            <w:tcW w:w="14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B8B3A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要求</w:t>
            </w:r>
          </w:p>
        </w:tc>
      </w:tr>
      <w:tr w:rsidR="00641FD2" w14:paraId="14083D12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1B20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首页加载时间</w:t>
            </w:r>
          </w:p>
        </w:tc>
        <w:tc>
          <w:tcPr>
            <w:tcW w:w="14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474C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≤ 2 秒</w:t>
            </w:r>
          </w:p>
        </w:tc>
      </w:tr>
      <w:tr w:rsidR="00641FD2" w14:paraId="48E82ACF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BCC11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商品列表加载</w:t>
            </w:r>
          </w:p>
        </w:tc>
        <w:tc>
          <w:tcPr>
            <w:tcW w:w="14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2DD6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≤ 1.5 秒</w:t>
            </w:r>
          </w:p>
        </w:tc>
      </w:tr>
      <w:tr w:rsidR="00641FD2" w14:paraId="39F291B3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ECF5B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支付响应时间</w:t>
            </w:r>
          </w:p>
        </w:tc>
        <w:tc>
          <w:tcPr>
            <w:tcW w:w="14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FDD5E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≤ 3 秒</w:t>
            </w:r>
          </w:p>
        </w:tc>
      </w:tr>
      <w:tr w:rsidR="00641FD2" w14:paraId="07A4D5C7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BE07A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并发用户数</w:t>
            </w:r>
          </w:p>
        </w:tc>
        <w:tc>
          <w:tcPr>
            <w:tcW w:w="14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572B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支持 1000+ 用户同时在线</w:t>
            </w:r>
          </w:p>
        </w:tc>
      </w:tr>
      <w:tr w:rsidR="00641FD2" w14:paraId="2005C4C5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4FF2F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系统可用性</w:t>
            </w:r>
          </w:p>
        </w:tc>
        <w:tc>
          <w:tcPr>
            <w:tcW w:w="14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1641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≥ 99.5%</w:t>
            </w:r>
          </w:p>
        </w:tc>
      </w:tr>
    </w:tbl>
    <w:p w14:paraId="5AB76494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5.2 安全需求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1350"/>
      </w:tblGrid>
      <w:tr w:rsidR="00641FD2" w14:paraId="4239BFBD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F3033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要求</w:t>
            </w:r>
          </w:p>
        </w:tc>
        <w:tc>
          <w:tcPr>
            <w:tcW w:w="135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F5118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6CE214E5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EF252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数据传输</w:t>
            </w:r>
          </w:p>
        </w:tc>
        <w:tc>
          <w:tcPr>
            <w:tcW w:w="135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49C72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HTTPS 加密传输</w:t>
            </w:r>
          </w:p>
        </w:tc>
      </w:tr>
      <w:tr w:rsidR="00641FD2" w14:paraId="307042A3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1408CA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数据存储</w:t>
            </w:r>
          </w:p>
        </w:tc>
        <w:tc>
          <w:tcPr>
            <w:tcW w:w="135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E676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AES-256 加密敏感数据</w:t>
            </w:r>
          </w:p>
        </w:tc>
      </w:tr>
      <w:tr w:rsidR="00641FD2" w14:paraId="17D3CF9E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FE35A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支付安全</w:t>
            </w:r>
          </w:p>
        </w:tc>
        <w:tc>
          <w:tcPr>
            <w:tcW w:w="135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A630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符合支付安全标准</w:t>
            </w:r>
          </w:p>
        </w:tc>
      </w:tr>
      <w:tr w:rsidR="00641FD2" w14:paraId="7F99754F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1C072E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防攻击</w:t>
            </w:r>
          </w:p>
        </w:tc>
        <w:tc>
          <w:tcPr>
            <w:tcW w:w="135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602E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防 SQL 注入、XSS 攻击</w:t>
            </w:r>
          </w:p>
        </w:tc>
      </w:tr>
      <w:tr w:rsidR="00641FD2" w14:paraId="18C1218C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80B06A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用户隐私</w:t>
            </w:r>
          </w:p>
        </w:tc>
        <w:tc>
          <w:tcPr>
            <w:tcW w:w="135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11104C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个人信息保护合规</w:t>
            </w:r>
          </w:p>
        </w:tc>
      </w:tr>
    </w:tbl>
    <w:p w14:paraId="49B6B654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5.3 可用性需求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1845"/>
      </w:tblGrid>
      <w:tr w:rsidR="00641FD2" w14:paraId="2C9DF2BE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8131E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lastRenderedPageBreak/>
              <w:t>要求</w:t>
            </w:r>
          </w:p>
        </w:tc>
        <w:tc>
          <w:tcPr>
            <w:tcW w:w="18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3EE54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51C7D6C8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98C8A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系统稳定性</w:t>
            </w:r>
          </w:p>
        </w:tc>
        <w:tc>
          <w:tcPr>
            <w:tcW w:w="18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90A1A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7×24 小时稳定运行</w:t>
            </w:r>
          </w:p>
        </w:tc>
      </w:tr>
      <w:tr w:rsidR="00641FD2" w14:paraId="79AA06BA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CA26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错误恢复</w:t>
            </w:r>
          </w:p>
        </w:tc>
        <w:tc>
          <w:tcPr>
            <w:tcW w:w="18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A8F3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异常自动恢复、数据一致性保障</w:t>
            </w:r>
          </w:p>
        </w:tc>
      </w:tr>
      <w:tr w:rsidR="00641FD2" w14:paraId="43BAE87B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C781E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离线模式</w:t>
            </w:r>
          </w:p>
        </w:tc>
        <w:tc>
          <w:tcPr>
            <w:tcW w:w="18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2AC580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断网时本地缓存、联网后自动同步</w:t>
            </w:r>
          </w:p>
        </w:tc>
      </w:tr>
      <w:tr w:rsidR="00641FD2" w14:paraId="09F3BD96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66AE1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用户界面</w:t>
            </w:r>
          </w:p>
        </w:tc>
        <w:tc>
          <w:tcPr>
            <w:tcW w:w="18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61254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简洁友好、大字体适配老年用户</w:t>
            </w:r>
          </w:p>
        </w:tc>
      </w:tr>
    </w:tbl>
    <w:p w14:paraId="507F4EE0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5.4 可扩展性需求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1733"/>
      </w:tblGrid>
      <w:tr w:rsidR="00641FD2" w14:paraId="3FF0AAB7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68822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要求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B44192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69814DCB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ED2E3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架构扩展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D4601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微服务架构，支持模块独立扩展</w:t>
            </w:r>
          </w:p>
        </w:tc>
      </w:tr>
      <w:tr w:rsidR="00641FD2" w14:paraId="6650B16A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4291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业务扩展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AB6E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支持二期外卖业务平滑接入</w:t>
            </w:r>
          </w:p>
        </w:tc>
      </w:tr>
      <w:tr w:rsidR="00641FD2" w14:paraId="6AC8CA3F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B43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用户扩展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3C75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支持 10 万+ 用户规模</w:t>
            </w:r>
          </w:p>
        </w:tc>
      </w:tr>
      <w:tr w:rsidR="00641FD2" w14:paraId="13882F1C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66B5E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第三方集成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765E2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预留支付、物流、地图等接口</w:t>
            </w:r>
          </w:p>
        </w:tc>
      </w:tr>
    </w:tbl>
    <w:p w14:paraId="75F3060C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5.5 兼容性需求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1350"/>
      </w:tblGrid>
      <w:tr w:rsidR="00641FD2" w14:paraId="79E89336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0D7EDB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要求</w:t>
            </w:r>
          </w:p>
        </w:tc>
        <w:tc>
          <w:tcPr>
            <w:tcW w:w="135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F3F5C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描述</w:t>
            </w:r>
          </w:p>
        </w:tc>
      </w:tr>
      <w:tr w:rsidR="00641FD2" w14:paraId="70BA1C4F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1E19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设备兼容</w:t>
            </w:r>
          </w:p>
        </w:tc>
        <w:tc>
          <w:tcPr>
            <w:tcW w:w="135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EA6E0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主流 Android/iOS 版本</w:t>
            </w:r>
          </w:p>
        </w:tc>
      </w:tr>
      <w:tr w:rsidR="00641FD2" w14:paraId="24F7BB37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76914E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屏幕适配</w:t>
            </w:r>
          </w:p>
        </w:tc>
        <w:tc>
          <w:tcPr>
            <w:tcW w:w="135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1B46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不同尺寸屏幕自适应</w:t>
            </w:r>
          </w:p>
        </w:tc>
      </w:tr>
      <w:tr w:rsidR="00641FD2" w14:paraId="41F8A2B7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3591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小程序兼容</w:t>
            </w:r>
          </w:p>
        </w:tc>
        <w:tc>
          <w:tcPr>
            <w:tcW w:w="135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D0FD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微信最新版本支持</w:t>
            </w:r>
          </w:p>
        </w:tc>
      </w:tr>
      <w:tr w:rsidR="00641FD2" w14:paraId="350BFB05" w14:textId="77777777">
        <w:trPr>
          <w:trHeight w:val="203"/>
        </w:trPr>
        <w:tc>
          <w:tcPr>
            <w:tcW w:w="72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84BF9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语言兼容</w:t>
            </w:r>
          </w:p>
        </w:tc>
        <w:tc>
          <w:tcPr>
            <w:tcW w:w="135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DED4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维文 RTL 布局完整适配</w:t>
            </w:r>
          </w:p>
        </w:tc>
      </w:tr>
    </w:tbl>
    <w:p w14:paraId="0911E549" w14:textId="77777777" w:rsidR="00641FD2" w:rsidRDefault="00000000">
      <w:pPr>
        <w:pStyle w:val="NormalWeb"/>
        <w:widowControl/>
        <w:pBdr>
          <w:bottom w:val="single" w:sz="8" w:space="0" w:color="000000"/>
        </w:pBdr>
        <w:spacing w:before="60" w:after="60"/>
      </w:pPr>
      <w:r>
        <w:rPr>
          <w:rFonts w:ascii="Microsoft YaHei" w:eastAsia="Microsoft YaHei" w:hAnsi="Microsoft YaHei" w:cs="Microsoft YaHei" w:hint="eastAsia"/>
          <w:color w:val="333333"/>
          <w:sz w:val="22"/>
          <w:szCs w:val="22"/>
        </w:rPr>
        <w:lastRenderedPageBreak/>
        <w:t> </w:t>
      </w:r>
    </w:p>
    <w:p w14:paraId="4E24B0DB" w14:textId="77777777" w:rsidR="00641FD2" w:rsidRDefault="00000000">
      <w:pPr>
        <w:pStyle w:val="Heading2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32"/>
          <w:szCs w:val="32"/>
        </w:rPr>
        <w:t>六、技术架构建议</w:t>
      </w:r>
    </w:p>
    <w:p w14:paraId="13FE1173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6.1 前端技术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1163"/>
        <w:gridCol w:w="1733"/>
      </w:tblGrid>
      <w:tr w:rsidR="00641FD2" w14:paraId="43B41B50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7D56A8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层级</w:t>
            </w:r>
          </w:p>
        </w:tc>
        <w:tc>
          <w:tcPr>
            <w:tcW w:w="116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42C2F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技术选型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BE8B4F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说明</w:t>
            </w:r>
          </w:p>
        </w:tc>
      </w:tr>
      <w:tr w:rsidR="00641FD2" w14:paraId="1E4F1865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984D5C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小程序</w:t>
            </w:r>
          </w:p>
        </w:tc>
        <w:tc>
          <w:tcPr>
            <w:tcW w:w="116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99A8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UniApp / Taro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896E7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跨平台开发，一套代码多端运行</w:t>
            </w:r>
          </w:p>
        </w:tc>
      </w:tr>
      <w:tr w:rsidR="00641FD2" w14:paraId="476B8616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BA28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APP</w:t>
            </w:r>
          </w:p>
        </w:tc>
        <w:tc>
          <w:tcPr>
            <w:tcW w:w="116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744F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UniApp + 原生插件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DD90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iOS/Android 双端</w:t>
            </w:r>
          </w:p>
        </w:tc>
      </w:tr>
      <w:tr w:rsidR="00641FD2" w14:paraId="2E2BB5A8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7F9C9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管理后台</w:t>
            </w:r>
          </w:p>
        </w:tc>
        <w:tc>
          <w:tcPr>
            <w:tcW w:w="116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B325C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Vue.js / React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60C21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PC 端 Web 管理</w:t>
            </w:r>
          </w:p>
        </w:tc>
      </w:tr>
      <w:tr w:rsidR="00641FD2" w14:paraId="3D3D4C2D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ED41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多语言</w:t>
            </w:r>
          </w:p>
        </w:tc>
        <w:tc>
          <w:tcPr>
            <w:tcW w:w="116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19B7B7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i18n 国际化框架</w:t>
            </w:r>
          </w:p>
        </w:tc>
        <w:tc>
          <w:tcPr>
            <w:tcW w:w="17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A2147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维/汉双语包管理</w:t>
            </w:r>
          </w:p>
        </w:tc>
      </w:tr>
    </w:tbl>
    <w:p w14:paraId="60222BA3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6.2 后端技术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1395"/>
        <w:gridCol w:w="1395"/>
      </w:tblGrid>
      <w:tr w:rsidR="00641FD2" w14:paraId="6F08C229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46D75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层级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71164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技术选型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9539A0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说明</w:t>
            </w:r>
          </w:p>
        </w:tc>
      </w:tr>
      <w:tr w:rsidR="00641FD2" w14:paraId="5CF741C3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93220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后端框架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9EC0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Java Spring Boot / PHP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C988DA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根据团队技术栈选择</w:t>
            </w:r>
          </w:p>
        </w:tc>
      </w:tr>
      <w:tr w:rsidR="00641FD2" w14:paraId="439A9342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D048C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数据库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51210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MySQL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34E92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核心业务数据</w:t>
            </w:r>
          </w:p>
        </w:tc>
      </w:tr>
      <w:tr w:rsidR="00641FD2" w14:paraId="67B54C36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CEDC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缓存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CD9B40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Redis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499F7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高并发缓存、会话管理</w:t>
            </w:r>
          </w:p>
        </w:tc>
      </w:tr>
      <w:tr w:rsidR="00641FD2" w14:paraId="48F6A282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44E6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消息队列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1DFE7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RabbitMQ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AC53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订单异步处理、消息推送</w:t>
            </w:r>
          </w:p>
        </w:tc>
      </w:tr>
      <w:tr w:rsidR="00641FD2" w14:paraId="6CBD0D53" w14:textId="77777777">
        <w:trPr>
          <w:trHeight w:val="203"/>
        </w:trPr>
        <w:tc>
          <w:tcPr>
            <w:tcW w:w="60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A6B3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地图服务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6161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腾讯地图/高德地图</w:t>
            </w:r>
          </w:p>
        </w:tc>
        <w:tc>
          <w:tcPr>
            <w:tcW w:w="139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9B78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配送路线、骑手定位</w:t>
            </w:r>
          </w:p>
        </w:tc>
      </w:tr>
    </w:tbl>
    <w:p w14:paraId="07F7E507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6.3 部署架构</w:t>
      </w:r>
    </w:p>
    <w:p w14:paraId="0F1E2B15" w14:textId="77777777" w:rsidR="00641FD2" w:rsidRDefault="00000000">
      <w:pPr>
        <w:pStyle w:val="NormalWeb"/>
        <w:widowControl/>
        <w:numPr>
          <w:ilvl w:val="0"/>
          <w:numId w:val="4"/>
        </w:numPr>
        <w:spacing w:before="60" w:after="60"/>
        <w:ind w:left="0"/>
      </w:pP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采用云服务器部署（阿里云/腾讯云）</w:t>
      </w:r>
    </w:p>
    <w:p w14:paraId="2902896D" w14:textId="77777777" w:rsidR="00641FD2" w:rsidRDefault="00000000">
      <w:pPr>
        <w:pStyle w:val="NormalWeb"/>
        <w:widowControl/>
        <w:numPr>
          <w:ilvl w:val="0"/>
          <w:numId w:val="4"/>
        </w:numPr>
        <w:spacing w:before="60" w:after="60"/>
        <w:ind w:left="0"/>
      </w:pP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对象存储（OSS）存储商品图片等静态资源</w:t>
      </w:r>
    </w:p>
    <w:p w14:paraId="2504195B" w14:textId="77777777" w:rsidR="00641FD2" w:rsidRDefault="00000000">
      <w:pPr>
        <w:pStyle w:val="NormalWeb"/>
        <w:widowControl/>
        <w:numPr>
          <w:ilvl w:val="0"/>
          <w:numId w:val="4"/>
        </w:numPr>
        <w:spacing w:before="60" w:after="60"/>
        <w:ind w:left="0"/>
      </w:pP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CDN 加速静态资源访问</w:t>
      </w:r>
    </w:p>
    <w:p w14:paraId="45B815F9" w14:textId="77777777" w:rsidR="00641FD2" w:rsidRDefault="00000000">
      <w:pPr>
        <w:pStyle w:val="NormalWeb"/>
        <w:widowControl/>
        <w:numPr>
          <w:ilvl w:val="0"/>
          <w:numId w:val="4"/>
        </w:numPr>
        <w:spacing w:before="60" w:after="60"/>
        <w:ind w:left="0"/>
      </w:pP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lastRenderedPageBreak/>
        <w:t>数据库主从备份，保障数据安全</w:t>
      </w:r>
    </w:p>
    <w:p w14:paraId="3DEF9753" w14:textId="77777777" w:rsidR="00641FD2" w:rsidRDefault="00000000">
      <w:pPr>
        <w:pStyle w:val="NormalWeb"/>
        <w:widowControl/>
        <w:pBdr>
          <w:bottom w:val="single" w:sz="8" w:space="0" w:color="000000"/>
        </w:pBdr>
        <w:spacing w:before="60" w:after="60"/>
      </w:pPr>
      <w:r>
        <w:rPr>
          <w:rFonts w:ascii="Microsoft YaHei" w:eastAsia="Microsoft YaHei" w:hAnsi="Microsoft YaHei" w:cs="Microsoft YaHei" w:hint="eastAsia"/>
          <w:color w:val="333333"/>
          <w:sz w:val="22"/>
          <w:szCs w:val="22"/>
        </w:rPr>
        <w:t> </w:t>
      </w:r>
    </w:p>
    <w:p w14:paraId="1ED71B7C" w14:textId="77777777" w:rsidR="00641FD2" w:rsidRDefault="00000000">
      <w:pPr>
        <w:pStyle w:val="Heading2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32"/>
          <w:szCs w:val="32"/>
        </w:rPr>
        <w:t>七、项目分期规划</w:t>
      </w:r>
    </w:p>
    <w:p w14:paraId="37012406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第一期：电商商城核心功能（预计 3-4 个月）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"/>
        <w:gridCol w:w="758"/>
        <w:gridCol w:w="1853"/>
      </w:tblGrid>
      <w:tr w:rsidR="00641FD2" w14:paraId="7C6A04A6" w14:textId="77777777">
        <w:trPr>
          <w:trHeight w:val="203"/>
        </w:trPr>
        <w:tc>
          <w:tcPr>
            <w:tcW w:w="9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F12D3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阶段</w:t>
            </w:r>
          </w:p>
        </w:tc>
        <w:tc>
          <w:tcPr>
            <w:tcW w:w="75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D7A06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周期</w:t>
            </w:r>
          </w:p>
        </w:tc>
        <w:tc>
          <w:tcPr>
            <w:tcW w:w="185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85CFA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核心任务</w:t>
            </w:r>
          </w:p>
        </w:tc>
      </w:tr>
      <w:tr w:rsidR="00641FD2" w14:paraId="28193B52" w14:textId="77777777">
        <w:trPr>
          <w:trHeight w:val="203"/>
        </w:trPr>
        <w:tc>
          <w:tcPr>
            <w:tcW w:w="9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79BE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需求确认与设计</w:t>
            </w:r>
          </w:p>
        </w:tc>
        <w:tc>
          <w:tcPr>
            <w:tcW w:w="75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4B4A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第 1-2 周</w:t>
            </w:r>
          </w:p>
        </w:tc>
        <w:tc>
          <w:tcPr>
            <w:tcW w:w="185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C11B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需求细化、UI/UX 设计</w:t>
            </w:r>
          </w:p>
        </w:tc>
      </w:tr>
      <w:tr w:rsidR="00641FD2" w14:paraId="6403B91F" w14:textId="77777777">
        <w:trPr>
          <w:trHeight w:val="203"/>
        </w:trPr>
        <w:tc>
          <w:tcPr>
            <w:tcW w:w="9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F73037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基础架构搭建</w:t>
            </w:r>
          </w:p>
        </w:tc>
        <w:tc>
          <w:tcPr>
            <w:tcW w:w="75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18B6E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第 3-4 周</w:t>
            </w:r>
          </w:p>
        </w:tc>
        <w:tc>
          <w:tcPr>
            <w:tcW w:w="185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4170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技术选型、架构设计、数据库设计</w:t>
            </w:r>
          </w:p>
        </w:tc>
      </w:tr>
      <w:tr w:rsidR="00641FD2" w14:paraId="65104B42" w14:textId="77777777">
        <w:trPr>
          <w:trHeight w:val="203"/>
        </w:trPr>
        <w:tc>
          <w:tcPr>
            <w:tcW w:w="9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EAD6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核心功能开发</w:t>
            </w:r>
          </w:p>
        </w:tc>
        <w:tc>
          <w:tcPr>
            <w:tcW w:w="75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0915C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第 5-10 周</w:t>
            </w:r>
          </w:p>
        </w:tc>
        <w:tc>
          <w:tcPr>
            <w:tcW w:w="185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B43D4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用户端、商家端、管理后台开发</w:t>
            </w:r>
          </w:p>
        </w:tc>
      </w:tr>
      <w:tr w:rsidR="00641FD2" w14:paraId="69D76949" w14:textId="77777777">
        <w:trPr>
          <w:trHeight w:val="203"/>
        </w:trPr>
        <w:tc>
          <w:tcPr>
            <w:tcW w:w="9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07FE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多语言适配</w:t>
            </w:r>
          </w:p>
        </w:tc>
        <w:tc>
          <w:tcPr>
            <w:tcW w:w="75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ACBD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第 8-12 周</w:t>
            </w:r>
          </w:p>
        </w:tc>
        <w:tc>
          <w:tcPr>
            <w:tcW w:w="185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EC13C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维汉双语包制作、RTL 适配、测试</w:t>
            </w:r>
          </w:p>
        </w:tc>
      </w:tr>
      <w:tr w:rsidR="00641FD2" w14:paraId="3D8CC5B9" w14:textId="77777777">
        <w:trPr>
          <w:trHeight w:val="203"/>
        </w:trPr>
        <w:tc>
          <w:tcPr>
            <w:tcW w:w="9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BA853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物流系统对接</w:t>
            </w:r>
          </w:p>
        </w:tc>
        <w:tc>
          <w:tcPr>
            <w:tcW w:w="75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2E8A6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第 10-12 周</w:t>
            </w:r>
          </w:p>
        </w:tc>
        <w:tc>
          <w:tcPr>
            <w:tcW w:w="185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3D38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分拣站系统对接、快递员管理</w:t>
            </w:r>
          </w:p>
        </w:tc>
      </w:tr>
      <w:tr w:rsidR="00641FD2" w14:paraId="037DEE3B" w14:textId="77777777">
        <w:trPr>
          <w:trHeight w:val="203"/>
        </w:trPr>
        <w:tc>
          <w:tcPr>
            <w:tcW w:w="9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F6812C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测试与上线</w:t>
            </w:r>
          </w:p>
        </w:tc>
        <w:tc>
          <w:tcPr>
            <w:tcW w:w="758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16EDF7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第 13-16 周</w:t>
            </w:r>
          </w:p>
        </w:tc>
        <w:tc>
          <w:tcPr>
            <w:tcW w:w="185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DA39F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全量测试、灰度发布、正式上线</w:t>
            </w:r>
          </w:p>
        </w:tc>
      </w:tr>
    </w:tbl>
    <w:p w14:paraId="7F7EB68F" w14:textId="77777777" w:rsidR="00641FD2" w:rsidRDefault="00000000">
      <w:pPr>
        <w:pStyle w:val="Heading3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28"/>
          <w:szCs w:val="28"/>
        </w:rPr>
        <w:t>第二期：外卖配送业务线（预计 2-3 个月）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3"/>
        <w:gridCol w:w="690"/>
        <w:gridCol w:w="1845"/>
      </w:tblGrid>
      <w:tr w:rsidR="00641FD2" w14:paraId="56DD9BD0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DED3C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阶段</w:t>
            </w:r>
          </w:p>
        </w:tc>
        <w:tc>
          <w:tcPr>
            <w:tcW w:w="69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39B7B5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周期</w:t>
            </w:r>
          </w:p>
        </w:tc>
        <w:tc>
          <w:tcPr>
            <w:tcW w:w="18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2F156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核心任务</w:t>
            </w:r>
          </w:p>
        </w:tc>
      </w:tr>
      <w:tr w:rsidR="00641FD2" w14:paraId="0C160AE7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8FCC7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需求细化</w:t>
            </w:r>
          </w:p>
        </w:tc>
        <w:tc>
          <w:tcPr>
            <w:tcW w:w="69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9E45A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第 1-2 周</w:t>
            </w:r>
          </w:p>
        </w:tc>
        <w:tc>
          <w:tcPr>
            <w:tcW w:w="18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52297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外卖业务需求细化、流程设计</w:t>
            </w:r>
          </w:p>
        </w:tc>
      </w:tr>
      <w:tr w:rsidR="00641FD2" w14:paraId="1A2039D4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DD18B6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功能开发</w:t>
            </w:r>
          </w:p>
        </w:tc>
        <w:tc>
          <w:tcPr>
            <w:tcW w:w="69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31755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第 3-8 周</w:t>
            </w:r>
          </w:p>
        </w:tc>
        <w:tc>
          <w:tcPr>
            <w:tcW w:w="18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A091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外卖用户端、商家端、骑手端开发</w:t>
            </w:r>
          </w:p>
        </w:tc>
      </w:tr>
      <w:tr w:rsidR="00641FD2" w14:paraId="362D32DC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9B89D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派单系</w:t>
            </w: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统开发</w:t>
            </w:r>
          </w:p>
        </w:tc>
        <w:tc>
          <w:tcPr>
            <w:tcW w:w="69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B9668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 xml:space="preserve">第 </w:t>
            </w: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5-9 周</w:t>
            </w:r>
          </w:p>
        </w:tc>
        <w:tc>
          <w:tcPr>
            <w:tcW w:w="18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01077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智能派单算法、配</w:t>
            </w: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送调度系统</w:t>
            </w:r>
          </w:p>
        </w:tc>
      </w:tr>
      <w:tr w:rsidR="00641FD2" w14:paraId="41B1F2EE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4D38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商家入驻体系</w:t>
            </w:r>
          </w:p>
        </w:tc>
        <w:tc>
          <w:tcPr>
            <w:tcW w:w="69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0FD2E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第 6-8 周</w:t>
            </w:r>
          </w:p>
        </w:tc>
        <w:tc>
          <w:tcPr>
            <w:tcW w:w="18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F6A29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入驻流程、审核机制</w:t>
            </w:r>
          </w:p>
        </w:tc>
      </w:tr>
      <w:tr w:rsidR="00641FD2" w14:paraId="4E3A8F19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83E71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测试与上线</w:t>
            </w:r>
          </w:p>
        </w:tc>
        <w:tc>
          <w:tcPr>
            <w:tcW w:w="69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DF55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第 9-12 周</w:t>
            </w:r>
          </w:p>
        </w:tc>
        <w:tc>
          <w:tcPr>
            <w:tcW w:w="1845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1AB58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全链路测试、商家入驻、正式运营</w:t>
            </w:r>
          </w:p>
        </w:tc>
      </w:tr>
    </w:tbl>
    <w:p w14:paraId="0BAE875A" w14:textId="77777777" w:rsidR="00641FD2" w:rsidRDefault="00000000">
      <w:pPr>
        <w:pStyle w:val="NormalWeb"/>
        <w:widowControl/>
        <w:pBdr>
          <w:bottom w:val="single" w:sz="8" w:space="0" w:color="000000"/>
        </w:pBdr>
        <w:spacing w:before="60" w:after="60"/>
      </w:pPr>
      <w:r>
        <w:rPr>
          <w:rFonts w:ascii="Microsoft YaHei" w:eastAsia="Microsoft YaHei" w:hAnsi="Microsoft YaHei" w:cs="Microsoft YaHei" w:hint="eastAsia"/>
          <w:color w:val="333333"/>
          <w:sz w:val="22"/>
          <w:szCs w:val="22"/>
        </w:rPr>
        <w:t> </w:t>
      </w:r>
    </w:p>
    <w:p w14:paraId="22855E34" w14:textId="77777777" w:rsidR="00641FD2" w:rsidRDefault="00000000">
      <w:pPr>
        <w:pStyle w:val="Heading2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32"/>
          <w:szCs w:val="32"/>
        </w:rPr>
        <w:t>八、项目核心优势总结</w:t>
      </w:r>
    </w:p>
    <w:p w14:paraId="2914A11F" w14:textId="77777777" w:rsidR="00641FD2" w:rsidRDefault="00000000">
      <w:pPr>
        <w:pStyle w:val="NormalWeb"/>
        <w:widowControl/>
        <w:numPr>
          <w:ilvl w:val="0"/>
          <w:numId w:val="5"/>
        </w:numPr>
        <w:spacing w:before="60" w:after="60"/>
        <w:ind w:left="0"/>
      </w:pPr>
      <w:r>
        <w:t xml:space="preserve"> </w:t>
      </w: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自有供应链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：自营工厂 + 自有品牌，商品品质可控、成本有优势；</w:t>
      </w:r>
    </w:p>
    <w:p w14:paraId="72F1AFB3" w14:textId="77777777" w:rsidR="00641FD2" w:rsidRDefault="00000000">
      <w:pPr>
        <w:pStyle w:val="NormalWeb"/>
        <w:widowControl/>
        <w:numPr>
          <w:ilvl w:val="0"/>
          <w:numId w:val="5"/>
        </w:numPr>
        <w:spacing w:before="60" w:after="60"/>
        <w:ind w:left="0"/>
      </w:pPr>
      <w:r>
        <w:t xml:space="preserve"> </w:t>
      </w: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自有物流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：分拣站 + 快递员团队，配送时效和体验自主可控；</w:t>
      </w:r>
    </w:p>
    <w:p w14:paraId="72668ABE" w14:textId="77777777" w:rsidR="00641FD2" w:rsidRDefault="00000000">
      <w:pPr>
        <w:pStyle w:val="NormalWeb"/>
        <w:widowControl/>
        <w:numPr>
          <w:ilvl w:val="0"/>
          <w:numId w:val="5"/>
        </w:numPr>
        <w:spacing w:before="60" w:after="60"/>
        <w:ind w:left="0"/>
      </w:pPr>
      <w:r>
        <w:t xml:space="preserve"> </w:t>
      </w: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线下门店基础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：已有门店和客流，可作为自提点和品牌展示窗口；</w:t>
      </w:r>
    </w:p>
    <w:p w14:paraId="7C879893" w14:textId="77777777" w:rsidR="00641FD2" w:rsidRDefault="00000000">
      <w:pPr>
        <w:pStyle w:val="NormalWeb"/>
        <w:widowControl/>
        <w:numPr>
          <w:ilvl w:val="0"/>
          <w:numId w:val="5"/>
        </w:numPr>
        <w:spacing w:before="60" w:after="60"/>
        <w:ind w:left="0"/>
      </w:pPr>
      <w:r>
        <w:t xml:space="preserve"> </w:t>
      </w: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本地品牌认知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：在当地已有知名度，用户信任成本低；</w:t>
      </w:r>
    </w:p>
    <w:p w14:paraId="4C89491D" w14:textId="77777777" w:rsidR="00641FD2" w:rsidRDefault="00000000">
      <w:pPr>
        <w:pStyle w:val="NormalWeb"/>
        <w:widowControl/>
        <w:numPr>
          <w:ilvl w:val="0"/>
          <w:numId w:val="5"/>
        </w:numPr>
        <w:spacing w:before="60" w:after="60"/>
        <w:ind w:left="0"/>
      </w:pPr>
      <w:r>
        <w:t xml:space="preserve"> </w:t>
      </w: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双语能力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：维汉双语覆盖更广泛用户群体，尤其是少数民族用户和老年人；</w:t>
      </w:r>
    </w:p>
    <w:p w14:paraId="6E255E8E" w14:textId="77777777" w:rsidR="00641FD2" w:rsidRDefault="00000000">
      <w:pPr>
        <w:pStyle w:val="NormalWeb"/>
        <w:widowControl/>
        <w:numPr>
          <w:ilvl w:val="0"/>
          <w:numId w:val="5"/>
        </w:numPr>
        <w:spacing w:before="60" w:after="60"/>
        <w:ind w:left="0"/>
      </w:pPr>
      <w:r>
        <w:t xml:space="preserve"> </w:t>
      </w:r>
      <w:r>
        <w:rPr>
          <w:rFonts w:ascii="Microsoft YaHei" w:eastAsia="Microsoft YaHei" w:hAnsi="Microsoft YaHei" w:cs="Microsoft YaHei" w:hint="eastAsia"/>
          <w:b/>
          <w:bCs/>
          <w:color w:val="000000"/>
          <w:sz w:val="22"/>
          <w:szCs w:val="22"/>
        </w:rPr>
        <w:t>业务可扩展</w:t>
      </w:r>
      <w:r>
        <w:rPr>
          <w:rFonts w:ascii="Microsoft YaHei" w:eastAsia="Microsoft YaHei" w:hAnsi="Microsoft YaHei" w:cs="Microsoft YaHei" w:hint="eastAsia"/>
          <w:color w:val="000000"/>
          <w:sz w:val="22"/>
          <w:szCs w:val="22"/>
        </w:rPr>
        <w:t>：一期电商 + 二期外卖，逐步构建本地生活服务生态。</w:t>
      </w:r>
    </w:p>
    <w:p w14:paraId="138FEDAA" w14:textId="77777777" w:rsidR="00641FD2" w:rsidRDefault="00000000">
      <w:pPr>
        <w:pStyle w:val="NormalWeb"/>
        <w:widowControl/>
        <w:pBdr>
          <w:bottom w:val="single" w:sz="8" w:space="0" w:color="000000"/>
        </w:pBdr>
        <w:spacing w:before="60" w:after="60"/>
      </w:pPr>
      <w:r>
        <w:rPr>
          <w:rFonts w:ascii="Microsoft YaHei" w:eastAsia="Microsoft YaHei" w:hAnsi="Microsoft YaHei" w:cs="Microsoft YaHei" w:hint="eastAsia"/>
          <w:color w:val="333333"/>
          <w:sz w:val="22"/>
          <w:szCs w:val="22"/>
        </w:rPr>
        <w:t> </w:t>
      </w:r>
    </w:p>
    <w:p w14:paraId="24926C34" w14:textId="77777777" w:rsidR="00641FD2" w:rsidRDefault="00000000">
      <w:pPr>
        <w:pStyle w:val="Heading2"/>
        <w:spacing w:before="60" w:beforeAutospacing="0" w:after="60" w:afterAutospacing="0"/>
        <w:jc w:val="both"/>
        <w:rPr>
          <w:rFonts w:hint="default"/>
        </w:rPr>
      </w:pPr>
      <w:r>
        <w:rPr>
          <w:rFonts w:ascii="Microsoft YaHei" w:eastAsia="Microsoft YaHei" w:hAnsi="Microsoft YaHei" w:cs="Microsoft YaHei"/>
          <w:color w:val="000000"/>
          <w:sz w:val="32"/>
          <w:szCs w:val="32"/>
        </w:rPr>
        <w:t>九、风险与应对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3"/>
        <w:gridCol w:w="2970"/>
      </w:tblGrid>
      <w:tr w:rsidR="00641FD2" w14:paraId="1E58844B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CE0F6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风险</w:t>
            </w:r>
          </w:p>
        </w:tc>
        <w:tc>
          <w:tcPr>
            <w:tcW w:w="29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5F7F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AEAD13" w14:textId="77777777" w:rsidR="00641FD2" w:rsidRDefault="00000000">
            <w:pPr>
              <w:pStyle w:val="NormalWeb"/>
              <w:widowControl/>
              <w:jc w:val="left"/>
            </w:pPr>
            <w:r>
              <w:rPr>
                <w:rFonts w:ascii="苹方-简" w:eastAsia="苹方-简" w:hAnsi="苹方-简" w:cs="苹方-简"/>
                <w:b/>
                <w:bCs/>
                <w:color w:val="000000"/>
                <w:sz w:val="22"/>
                <w:szCs w:val="22"/>
              </w:rPr>
              <w:t>应对措施</w:t>
            </w:r>
          </w:p>
        </w:tc>
      </w:tr>
      <w:tr w:rsidR="00641FD2" w14:paraId="60319041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BDFAB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维文翻译质量</w:t>
            </w:r>
          </w:p>
        </w:tc>
        <w:tc>
          <w:tcPr>
            <w:tcW w:w="29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2EDC0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聘请专业维文翻译人员，建立术语库，用户反馈持续优化</w:t>
            </w:r>
          </w:p>
        </w:tc>
      </w:tr>
      <w:tr w:rsidR="00641FD2" w14:paraId="5100C43F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1476E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用户习惯培养</w:t>
            </w:r>
          </w:p>
        </w:tc>
        <w:tc>
          <w:tcPr>
            <w:tcW w:w="29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D04427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线下门店导流、社区推广、优惠激励</w:t>
            </w:r>
          </w:p>
        </w:tc>
      </w:tr>
      <w:tr w:rsidR="00641FD2" w14:paraId="49C0F27F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0BB8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配送运力不足</w:t>
            </w:r>
          </w:p>
        </w:tc>
        <w:tc>
          <w:tcPr>
            <w:tcW w:w="29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C1007E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利用现有快递员团队为基础，高峰期可招募兼职骑手</w:t>
            </w:r>
          </w:p>
        </w:tc>
      </w:tr>
      <w:tr w:rsidR="00641FD2" w14:paraId="3258DE42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18F6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技术团队组建</w:t>
            </w:r>
          </w:p>
        </w:tc>
        <w:tc>
          <w:tcPr>
            <w:tcW w:w="29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2E56F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建议选择有电商和多语言开发经验的技术团队</w:t>
            </w:r>
          </w:p>
        </w:tc>
      </w:tr>
      <w:tr w:rsidR="00641FD2" w14:paraId="57A27407" w14:textId="77777777">
        <w:trPr>
          <w:trHeight w:val="203"/>
        </w:trPr>
        <w:tc>
          <w:tcPr>
            <w:tcW w:w="833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BAF2F4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lastRenderedPageBreak/>
              <w:t>竞争压力</w:t>
            </w:r>
          </w:p>
        </w:tc>
        <w:tc>
          <w:tcPr>
            <w:tcW w:w="2970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946D3" w14:textId="77777777" w:rsidR="00641FD2" w:rsidRDefault="00000000">
            <w:pPr>
              <w:pStyle w:val="NormalWeb"/>
              <w:widowControl/>
            </w:pPr>
            <w:r>
              <w:rPr>
                <w:rFonts w:ascii="苹方-简" w:eastAsia="苹方-简" w:hAnsi="苹方-简" w:cs="苹方-简"/>
                <w:color w:val="000000"/>
                <w:sz w:val="22"/>
                <w:szCs w:val="22"/>
              </w:rPr>
              <w:t>发挥本地品牌 + 自有物流 + 双语服务的差异化优势</w:t>
            </w:r>
          </w:p>
        </w:tc>
      </w:tr>
    </w:tbl>
    <w:p w14:paraId="5A4CE002" w14:textId="77777777" w:rsidR="00641FD2" w:rsidRDefault="00641FD2">
      <w:pPr>
        <w:pStyle w:val="NormalWeb"/>
        <w:widowControl/>
        <w:pBdr>
          <w:bottom w:val="single" w:sz="8" w:space="0" w:color="000000"/>
        </w:pBdr>
        <w:spacing w:before="60" w:after="60"/>
      </w:pPr>
    </w:p>
    <w:p w14:paraId="762F2CA7" w14:textId="77777777" w:rsidR="00641FD2" w:rsidRDefault="00641FD2"/>
    <w:sectPr w:rsidR="00641F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苹方-简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DF823DD8"/>
    <w:multiLevelType w:val="multilevel"/>
    <w:tmpl w:val="DF823DD8"/>
    <w:lvl w:ilvl="0">
      <w:start w:val="1"/>
      <w:numFmt w:val="bullet"/>
      <w:lvlText w:val=""/>
      <w:lvlJc w:val="left"/>
      <w:pPr>
        <w:ind w:left="720"/>
      </w:pPr>
      <w:rPr>
        <w:rFonts w:ascii="Wingdings" w:hAnsi="Wingdings" w:cs="Wingdings" w:hint="default"/>
      </w:rPr>
    </w:lvl>
    <w:lvl w:ilvl="1">
      <w:start w:val="1"/>
      <w:numFmt w:val="bullet"/>
      <w:lvlText w:val="¡"/>
      <w:lvlJc w:val="left"/>
      <w:pPr>
        <w:ind w:left="144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ind w:left="21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2880"/>
      </w:pPr>
      <w:rPr>
        <w:rFonts w:ascii="Wingdings" w:hAnsi="Wingdings" w:cs="Wingdings" w:hint="default"/>
      </w:rPr>
    </w:lvl>
    <w:lvl w:ilvl="4">
      <w:start w:val="1"/>
      <w:numFmt w:val="bullet"/>
      <w:lvlText w:val="¡"/>
      <w:lvlJc w:val="left"/>
      <w:pPr>
        <w:ind w:left="360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ind w:left="43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5040"/>
      </w:pPr>
      <w:rPr>
        <w:rFonts w:ascii="Wingdings" w:hAnsi="Wingdings" w:cs="Wingdings" w:hint="default"/>
      </w:rPr>
    </w:lvl>
    <w:lvl w:ilvl="7">
      <w:start w:val="1"/>
      <w:numFmt w:val="bullet"/>
      <w:lvlText w:val="¡"/>
      <w:lvlJc w:val="left"/>
      <w:pPr>
        <w:ind w:left="57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ind w:left="6480"/>
      </w:pPr>
      <w:rPr>
        <w:rFonts w:ascii="Wingdings" w:hAnsi="Wingdings" w:cs="Wingdings" w:hint="default"/>
      </w:rPr>
    </w:lvl>
  </w:abstractNum>
  <w:abstractNum w:abstractNumId="1" w15:restartNumberingAfterBreak="0">
    <w:nsid w:val="E465A3F3"/>
    <w:multiLevelType w:val="multilevel"/>
    <w:tmpl w:val="E465A3F3"/>
    <w:lvl w:ilvl="0">
      <w:start w:val="1"/>
      <w:numFmt w:val="bullet"/>
      <w:lvlText w:val=""/>
      <w:lvlJc w:val="left"/>
      <w:pPr>
        <w:ind w:left="720"/>
      </w:pPr>
      <w:rPr>
        <w:rFonts w:ascii="Wingdings" w:hAnsi="Wingdings" w:cs="Wingdings"/>
      </w:rPr>
    </w:lvl>
    <w:lvl w:ilvl="1">
      <w:start w:val="1"/>
      <w:numFmt w:val="bullet"/>
      <w:lvlText w:val="¡"/>
      <w:lvlJc w:val="left"/>
      <w:pPr>
        <w:ind w:left="144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ind w:left="21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2880"/>
      </w:pPr>
      <w:rPr>
        <w:rFonts w:ascii="Wingdings" w:hAnsi="Wingdings" w:cs="Wingdings" w:hint="default"/>
      </w:rPr>
    </w:lvl>
    <w:lvl w:ilvl="4">
      <w:start w:val="1"/>
      <w:numFmt w:val="bullet"/>
      <w:lvlText w:val="¡"/>
      <w:lvlJc w:val="left"/>
      <w:pPr>
        <w:ind w:left="360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ind w:left="43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5040"/>
      </w:pPr>
      <w:rPr>
        <w:rFonts w:ascii="Wingdings" w:hAnsi="Wingdings" w:cs="Wingdings" w:hint="default"/>
      </w:rPr>
    </w:lvl>
    <w:lvl w:ilvl="7">
      <w:start w:val="1"/>
      <w:numFmt w:val="bullet"/>
      <w:lvlText w:val="¡"/>
      <w:lvlJc w:val="left"/>
      <w:pPr>
        <w:ind w:left="57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ind w:left="6480"/>
      </w:pPr>
      <w:rPr>
        <w:rFonts w:ascii="Wingdings" w:hAnsi="Wingdings" w:cs="Wingdings" w:hint="default"/>
      </w:rPr>
    </w:lvl>
  </w:abstractNum>
  <w:abstractNum w:abstractNumId="2" w15:restartNumberingAfterBreak="0">
    <w:nsid w:val="EE4FBE2C"/>
    <w:multiLevelType w:val="multilevel"/>
    <w:tmpl w:val="EE4FBE2C"/>
    <w:lvl w:ilvl="0">
      <w:start w:val="1"/>
      <w:numFmt w:val="decimal"/>
      <w:lvlText w:val="%1."/>
      <w:lvlJc w:val="left"/>
      <w:pPr>
        <w:ind w:left="720"/>
      </w:pPr>
    </w:lvl>
    <w:lvl w:ilvl="1">
      <w:start w:val="1"/>
      <w:numFmt w:val="lowerLetter"/>
      <w:lvlText w:val="%2."/>
      <w:lvlJc w:val="left"/>
      <w:pPr>
        <w:ind w:left="1440"/>
      </w:pPr>
    </w:lvl>
    <w:lvl w:ilvl="2">
      <w:start w:val="1"/>
      <w:numFmt w:val="lowerRoman"/>
      <w:lvlText w:val="%3."/>
      <w:lvlJc w:val="left"/>
      <w:pPr>
        <w:ind w:left="2160"/>
      </w:pPr>
    </w:lvl>
    <w:lvl w:ilvl="3">
      <w:start w:val="1"/>
      <w:numFmt w:val="decimal"/>
      <w:lvlText w:val="%4."/>
      <w:lvlJc w:val="left"/>
      <w:pPr>
        <w:ind w:left="2880"/>
      </w:pPr>
    </w:lvl>
    <w:lvl w:ilvl="4">
      <w:start w:val="1"/>
      <w:numFmt w:val="lowerLetter"/>
      <w:lvlText w:val="%5."/>
      <w:lvlJc w:val="left"/>
      <w:pPr>
        <w:ind w:left="3600"/>
      </w:pPr>
    </w:lvl>
    <w:lvl w:ilvl="5">
      <w:start w:val="1"/>
      <w:numFmt w:val="lowerRoman"/>
      <w:lvlText w:val="%6."/>
      <w:lvlJc w:val="left"/>
      <w:pPr>
        <w:ind w:left="4320"/>
      </w:pPr>
    </w:lvl>
    <w:lvl w:ilvl="6">
      <w:start w:val="1"/>
      <w:numFmt w:val="decimal"/>
      <w:lvlText w:val="%7."/>
      <w:lvlJc w:val="left"/>
      <w:pPr>
        <w:ind w:left="5040"/>
      </w:pPr>
    </w:lvl>
    <w:lvl w:ilvl="7">
      <w:start w:val="1"/>
      <w:numFmt w:val="lowerLetter"/>
      <w:lvlText w:val="%8."/>
      <w:lvlJc w:val="left"/>
      <w:pPr>
        <w:ind w:left="5760"/>
      </w:pPr>
    </w:lvl>
    <w:lvl w:ilvl="8">
      <w:start w:val="1"/>
      <w:numFmt w:val="lowerRoman"/>
      <w:lvlText w:val="%9."/>
      <w:lvlJc w:val="left"/>
      <w:pPr>
        <w:ind w:left="6480"/>
      </w:pPr>
    </w:lvl>
  </w:abstractNum>
  <w:abstractNum w:abstractNumId="3" w15:restartNumberingAfterBreak="0">
    <w:nsid w:val="36266F25"/>
    <w:multiLevelType w:val="multilevel"/>
    <w:tmpl w:val="36266F25"/>
    <w:lvl w:ilvl="0">
      <w:start w:val="1"/>
      <w:numFmt w:val="decimal"/>
      <w:lvlText w:val="%1."/>
      <w:lvlJc w:val="left"/>
      <w:pPr>
        <w:ind w:left="720"/>
      </w:pPr>
    </w:lvl>
    <w:lvl w:ilvl="1">
      <w:start w:val="1"/>
      <w:numFmt w:val="lowerLetter"/>
      <w:lvlText w:val="%2."/>
      <w:lvlJc w:val="left"/>
      <w:pPr>
        <w:ind w:left="1440"/>
      </w:pPr>
    </w:lvl>
    <w:lvl w:ilvl="2">
      <w:start w:val="1"/>
      <w:numFmt w:val="lowerRoman"/>
      <w:lvlText w:val="%3."/>
      <w:lvlJc w:val="left"/>
      <w:pPr>
        <w:ind w:left="2160"/>
      </w:pPr>
    </w:lvl>
    <w:lvl w:ilvl="3">
      <w:start w:val="1"/>
      <w:numFmt w:val="decimal"/>
      <w:lvlText w:val="%4."/>
      <w:lvlJc w:val="left"/>
      <w:pPr>
        <w:ind w:left="2880"/>
      </w:pPr>
    </w:lvl>
    <w:lvl w:ilvl="4">
      <w:start w:val="1"/>
      <w:numFmt w:val="lowerLetter"/>
      <w:lvlText w:val="%5."/>
      <w:lvlJc w:val="left"/>
      <w:pPr>
        <w:ind w:left="3600"/>
      </w:pPr>
    </w:lvl>
    <w:lvl w:ilvl="5">
      <w:start w:val="1"/>
      <w:numFmt w:val="lowerRoman"/>
      <w:lvlText w:val="%6."/>
      <w:lvlJc w:val="left"/>
      <w:pPr>
        <w:ind w:left="4320"/>
      </w:pPr>
    </w:lvl>
    <w:lvl w:ilvl="6">
      <w:start w:val="1"/>
      <w:numFmt w:val="decimal"/>
      <w:lvlText w:val="%7."/>
      <w:lvlJc w:val="left"/>
      <w:pPr>
        <w:ind w:left="5040"/>
      </w:pPr>
    </w:lvl>
    <w:lvl w:ilvl="7">
      <w:start w:val="1"/>
      <w:numFmt w:val="lowerLetter"/>
      <w:lvlText w:val="%8."/>
      <w:lvlJc w:val="left"/>
      <w:pPr>
        <w:ind w:left="5760"/>
      </w:pPr>
    </w:lvl>
    <w:lvl w:ilvl="8">
      <w:start w:val="1"/>
      <w:numFmt w:val="lowerRoman"/>
      <w:lvlText w:val="%9."/>
      <w:lvlJc w:val="left"/>
      <w:pPr>
        <w:ind w:left="6480"/>
      </w:pPr>
    </w:lvl>
  </w:abstractNum>
  <w:abstractNum w:abstractNumId="4" w15:restartNumberingAfterBreak="0">
    <w:nsid w:val="57A62E06"/>
    <w:multiLevelType w:val="multilevel"/>
    <w:tmpl w:val="57A62E06"/>
    <w:lvl w:ilvl="0">
      <w:start w:val="1"/>
      <w:numFmt w:val="bullet"/>
      <w:lvlText w:val=""/>
      <w:lvlJc w:val="left"/>
      <w:pPr>
        <w:ind w:left="720"/>
      </w:pPr>
      <w:rPr>
        <w:rFonts w:ascii="Wingdings" w:hAnsi="Wingdings" w:cs="Wingdings" w:hint="default"/>
      </w:rPr>
    </w:lvl>
    <w:lvl w:ilvl="1">
      <w:start w:val="1"/>
      <w:numFmt w:val="bullet"/>
      <w:lvlText w:val="¡"/>
      <w:lvlJc w:val="left"/>
      <w:pPr>
        <w:ind w:left="144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ind w:left="21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2880"/>
      </w:pPr>
      <w:rPr>
        <w:rFonts w:ascii="Wingdings" w:hAnsi="Wingdings" w:cs="Wingdings" w:hint="default"/>
      </w:rPr>
    </w:lvl>
    <w:lvl w:ilvl="4">
      <w:start w:val="1"/>
      <w:numFmt w:val="bullet"/>
      <w:lvlText w:val="¡"/>
      <w:lvlJc w:val="left"/>
      <w:pPr>
        <w:ind w:left="360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ind w:left="43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5040"/>
      </w:pPr>
      <w:rPr>
        <w:rFonts w:ascii="Wingdings" w:hAnsi="Wingdings" w:cs="Wingdings" w:hint="default"/>
      </w:rPr>
    </w:lvl>
    <w:lvl w:ilvl="7">
      <w:start w:val="1"/>
      <w:numFmt w:val="bullet"/>
      <w:lvlText w:val="¡"/>
      <w:lvlJc w:val="left"/>
      <w:pPr>
        <w:ind w:left="57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ind w:left="6480"/>
      </w:pPr>
      <w:rPr>
        <w:rFonts w:ascii="Wingdings" w:hAnsi="Wingdings" w:cs="Wingdings" w:hint="default"/>
      </w:rPr>
    </w:lvl>
  </w:abstractNum>
  <w:num w:numId="1" w16cid:durableId="1615557399">
    <w:abstractNumId w:val="1"/>
  </w:num>
  <w:num w:numId="2" w16cid:durableId="662390177">
    <w:abstractNumId w:val="2"/>
  </w:num>
  <w:num w:numId="3" w16cid:durableId="1759787814">
    <w:abstractNumId w:val="0"/>
  </w:num>
  <w:num w:numId="4" w16cid:durableId="1523127781">
    <w:abstractNumId w:val="4"/>
  </w:num>
  <w:num w:numId="5" w16cid:durableId="119138189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4"/>
  <w:embedSystemFonts/>
  <w:hideSpellingErrors/>
  <w:hideGrammaticalError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29F043B"/>
    <w:rsid w:val="00641FD2"/>
    <w:rsid w:val="00915CCF"/>
    <w:rsid w:val="00EC0CF9"/>
    <w:rsid w:val="329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7EB72727-DC10-5845-8206-D04B779C2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CN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paragraph" w:styleId="Heading1">
    <w:name w:val="heading 1"/>
    <w:basedOn w:val="Normal"/>
    <w:next w:val="Normal"/>
    <w:qFormat/>
    <w:pPr>
      <w:widowControl/>
      <w:spacing w:beforeAutospacing="1" w:afterAutospacing="1"/>
      <w:jc w:val="left"/>
      <w:outlineLvl w:val="0"/>
    </w:pPr>
    <w:rPr>
      <w:rFonts w:ascii="SimSun" w:eastAsia="SimSun" w:hAnsi="SimSun" w:cs="Times New Roman" w:hint="eastAsia"/>
      <w:b/>
      <w:bCs/>
      <w:kern w:val="44"/>
      <w:sz w:val="48"/>
      <w:szCs w:val="48"/>
    </w:rPr>
  </w:style>
  <w:style w:type="paragraph" w:styleId="Heading2">
    <w:name w:val="heading 2"/>
    <w:basedOn w:val="Normal"/>
    <w:next w:val="Normal"/>
    <w:semiHidden/>
    <w:unhideWhenUsed/>
    <w:qFormat/>
    <w:pPr>
      <w:widowControl/>
      <w:spacing w:beforeAutospacing="1" w:afterAutospacing="1"/>
      <w:jc w:val="left"/>
      <w:outlineLvl w:val="1"/>
    </w:pPr>
    <w:rPr>
      <w:rFonts w:ascii="SimSun" w:eastAsia="SimSun" w:hAnsi="SimSun" w:cs="Times New Roman" w:hint="eastAsia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semiHidden/>
    <w:unhideWhenUsed/>
    <w:qFormat/>
    <w:pPr>
      <w:widowControl/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paragraph" w:styleId="Heading4">
    <w:name w:val="heading 4"/>
    <w:basedOn w:val="Normal"/>
    <w:next w:val="Normal"/>
    <w:semiHidden/>
    <w:unhideWhenUsed/>
    <w:qFormat/>
    <w:pPr>
      <w:widowControl/>
      <w:spacing w:beforeAutospacing="1" w:afterAutospacing="1"/>
      <w:jc w:val="left"/>
      <w:outlineLvl w:val="3"/>
    </w:pPr>
    <w:rPr>
      <w:rFonts w:ascii="SimSun" w:eastAsia="SimSun" w:hAnsi="SimSun" w:cs="Times New Roman" w:hint="eastAsia"/>
      <w:b/>
      <w:bCs/>
      <w:kern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720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旅游系统_王明耀_13392891982</dc:creator>
  <cp:lastModifiedBy>A2306@365mak.com</cp:lastModifiedBy>
  <cp:revision>2</cp:revision>
  <dcterms:created xsi:type="dcterms:W3CDTF">2026-06-28T10:31:00Z</dcterms:created>
  <dcterms:modified xsi:type="dcterms:W3CDTF">2026-06-28T10:31:00Z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E9CC4B8E4B95460DA25CBE3B7DF0CEE9_11</vt:lpwstr>
  </property>
  <property fmtid="{D5CDD505-2E9C-101B-9397-08002B2CF9AE}" pid="4" name="KSOTemplateDocerSaveRecord">
    <vt:lpwstr>eyJoZGlkIjoiMTgxNGEwMGZkZDFlMmQwZTQ5ODI5NjE1YzNkNjA2YWYiLCJ1c2VySWQiOiI2OTc3ODk2ODkifQ==</vt:lpwstr>
  </property>
</Properties>
</file>